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91" w:rsidRDefault="009A0391">
      <w:pPr>
        <w:shd w:val="clear" w:color="auto" w:fill="FFFFFF"/>
        <w:spacing w:line="302" w:lineRule="exact"/>
        <w:ind w:left="5"/>
        <w:jc w:val="center"/>
      </w:pPr>
      <w:r>
        <w:rPr>
          <w:color w:val="000000"/>
          <w:spacing w:val="-1"/>
          <w:sz w:val="26"/>
          <w:szCs w:val="26"/>
        </w:rPr>
        <w:t>МИНИСТЕРСТВО</w:t>
      </w:r>
    </w:p>
    <w:p w:rsidR="009A0391" w:rsidRDefault="009A0391">
      <w:pPr>
        <w:shd w:val="clear" w:color="auto" w:fill="FFFFFF"/>
        <w:spacing w:line="302" w:lineRule="exact"/>
        <w:jc w:val="center"/>
      </w:pPr>
      <w:r>
        <w:rPr>
          <w:color w:val="000000"/>
          <w:spacing w:val="-3"/>
          <w:sz w:val="26"/>
          <w:szCs w:val="26"/>
        </w:rPr>
        <w:t>ОБРАЗОВАНИЯ И НАУКИ</w:t>
      </w:r>
    </w:p>
    <w:p w:rsidR="009A0391" w:rsidRDefault="009A0391">
      <w:pPr>
        <w:shd w:val="clear" w:color="auto" w:fill="FFFFFF"/>
        <w:spacing w:line="302" w:lineRule="exact"/>
        <w:jc w:val="center"/>
      </w:pPr>
      <w:r>
        <w:rPr>
          <w:color w:val="000000"/>
          <w:spacing w:val="-3"/>
          <w:sz w:val="26"/>
          <w:szCs w:val="26"/>
        </w:rPr>
        <w:t>РОССИЙСКОЙ ФЕДЕРАЦИИ</w:t>
      </w:r>
    </w:p>
    <w:p w:rsidR="009A0391" w:rsidRDefault="009A0391">
      <w:pPr>
        <w:shd w:val="clear" w:color="auto" w:fill="FFFFFF"/>
        <w:spacing w:line="302" w:lineRule="exact"/>
        <w:jc w:val="center"/>
      </w:pPr>
      <w:r>
        <w:rPr>
          <w:color w:val="000000"/>
          <w:spacing w:val="-13"/>
          <w:sz w:val="26"/>
          <w:szCs w:val="26"/>
        </w:rPr>
        <w:t>(Минобрнауки России)</w:t>
      </w:r>
    </w:p>
    <w:p w:rsidR="009A0391" w:rsidRDefault="009A0391">
      <w:pPr>
        <w:shd w:val="clear" w:color="auto" w:fill="FFFFFF"/>
        <w:spacing w:before="322" w:line="278" w:lineRule="exact"/>
        <w:ind w:left="350" w:hanging="317"/>
      </w:pPr>
      <w:r>
        <w:rPr>
          <w:color w:val="000000"/>
          <w:spacing w:val="-4"/>
          <w:sz w:val="26"/>
          <w:szCs w:val="26"/>
        </w:rPr>
        <w:t xml:space="preserve">Департамент государственной </w:t>
      </w:r>
      <w:r>
        <w:rPr>
          <w:color w:val="000000"/>
          <w:sz w:val="26"/>
          <w:szCs w:val="26"/>
        </w:rPr>
        <w:t>политики в образовании</w:t>
      </w:r>
    </w:p>
    <w:p w:rsidR="009A0391" w:rsidRDefault="009A0391">
      <w:pPr>
        <w:shd w:val="clear" w:color="auto" w:fill="FFFFFF"/>
        <w:spacing w:before="101" w:line="322" w:lineRule="exact"/>
        <w:ind w:firstLine="634"/>
      </w:pPr>
      <w:r>
        <w:br w:type="column"/>
      </w:r>
      <w:r>
        <w:rPr>
          <w:color w:val="000000"/>
          <w:sz w:val="28"/>
          <w:szCs w:val="28"/>
        </w:rPr>
        <w:t xml:space="preserve">Руководителям органов </w:t>
      </w:r>
      <w:r>
        <w:rPr>
          <w:color w:val="000000"/>
          <w:spacing w:val="-2"/>
          <w:sz w:val="28"/>
          <w:szCs w:val="28"/>
        </w:rPr>
        <w:t xml:space="preserve">исполнительной власти </w:t>
      </w:r>
      <w:r w:rsidR="000343D9">
        <w:rPr>
          <w:color w:val="000000"/>
          <w:spacing w:val="-2"/>
          <w:sz w:val="28"/>
          <w:szCs w:val="28"/>
        </w:rPr>
        <w:t>субъектов</w:t>
      </w:r>
    </w:p>
    <w:p w:rsidR="009A0391" w:rsidRDefault="009A0391">
      <w:pPr>
        <w:shd w:val="clear" w:color="auto" w:fill="FFFFFF"/>
        <w:spacing w:before="5" w:line="322" w:lineRule="exact"/>
        <w:jc w:val="center"/>
      </w:pPr>
      <w:r>
        <w:rPr>
          <w:color w:val="000000"/>
          <w:spacing w:val="-1"/>
          <w:sz w:val="28"/>
          <w:szCs w:val="28"/>
        </w:rPr>
        <w:t>Российской Федерации,</w:t>
      </w:r>
    </w:p>
    <w:p w:rsidR="009A0391" w:rsidRDefault="009A0391">
      <w:pPr>
        <w:shd w:val="clear" w:color="auto" w:fill="FFFFFF"/>
        <w:spacing w:line="322" w:lineRule="exact"/>
        <w:ind w:right="5"/>
        <w:jc w:val="center"/>
      </w:pPr>
      <w:r>
        <w:rPr>
          <w:color w:val="000000"/>
          <w:sz w:val="28"/>
          <w:szCs w:val="28"/>
        </w:rPr>
        <w:t>осуществляющих управление</w:t>
      </w:r>
    </w:p>
    <w:p w:rsidR="009A0391" w:rsidRDefault="009A0391">
      <w:pPr>
        <w:shd w:val="clear" w:color="auto" w:fill="FFFFFF"/>
        <w:spacing w:line="322" w:lineRule="exact"/>
        <w:jc w:val="center"/>
      </w:pPr>
      <w:r>
        <w:rPr>
          <w:color w:val="000000"/>
          <w:spacing w:val="-1"/>
          <w:sz w:val="28"/>
          <w:szCs w:val="28"/>
        </w:rPr>
        <w:t>в сфере образования</w:t>
      </w:r>
    </w:p>
    <w:p w:rsidR="009A0391" w:rsidRDefault="009A0391">
      <w:pPr>
        <w:shd w:val="clear" w:color="auto" w:fill="FFFFFF"/>
        <w:spacing w:line="322" w:lineRule="exact"/>
        <w:ind w:left="14"/>
        <w:jc w:val="center"/>
      </w:pPr>
      <w:r>
        <w:rPr>
          <w:color w:val="000000"/>
          <w:sz w:val="28"/>
          <w:szCs w:val="28"/>
        </w:rPr>
        <w:t>(по списку)</w:t>
      </w:r>
    </w:p>
    <w:p w:rsidR="009A0391" w:rsidRDefault="009A0391">
      <w:pPr>
        <w:shd w:val="clear" w:color="auto" w:fill="FFFFFF"/>
        <w:spacing w:line="322" w:lineRule="exact"/>
        <w:ind w:left="14"/>
        <w:jc w:val="center"/>
        <w:sectPr w:rsidR="009A0391">
          <w:footerReference w:type="default" r:id="rId7"/>
          <w:type w:val="continuous"/>
          <w:pgSz w:w="11909" w:h="16834"/>
          <w:pgMar w:top="1134" w:right="1476" w:bottom="720" w:left="1990" w:header="720" w:footer="720" w:gutter="0"/>
          <w:cols w:num="2" w:space="720" w:equalWidth="0">
            <w:col w:w="3408" w:space="946"/>
            <w:col w:w="4089"/>
          </w:cols>
          <w:noEndnote/>
        </w:sectPr>
      </w:pPr>
    </w:p>
    <w:p w:rsidR="009A0391" w:rsidRDefault="006B064A">
      <w:pPr>
        <w:shd w:val="clear" w:color="auto" w:fill="FFFFFF"/>
        <w:spacing w:before="398" w:line="230" w:lineRule="exact"/>
        <w:ind w:left="1483" w:right="5760" w:hanging="658"/>
      </w:pPr>
      <w:r>
        <w:rPr>
          <w:noProof/>
          <w:lang w:eastAsia="zh-CN"/>
        </w:rPr>
        <mc:AlternateContent>
          <mc:Choice Requires="wps">
            <w:drawing>
              <wp:anchor distT="0" distB="0" distL="114300" distR="114300" simplePos="0" relativeHeight="251657728" behindDoc="0" locked="0" layoutInCell="0" allowOverlap="1">
                <wp:simplePos x="0" y="0"/>
                <wp:positionH relativeFrom="margin">
                  <wp:posOffset>1054735</wp:posOffset>
                </wp:positionH>
                <wp:positionV relativeFrom="paragraph">
                  <wp:posOffset>130810</wp:posOffset>
                </wp:positionV>
                <wp:extent cx="57277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76CF"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05pt,10.3pt" to="128.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EA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" o:allowincell="f" strokeweight=".25pt">
                <w10:wrap anchorx="margin"/>
              </v:line>
            </w:pict>
          </mc:Fallback>
        </mc:AlternateContent>
      </w:r>
      <w:r w:rsidR="009A0391">
        <w:rPr>
          <w:color w:val="000000"/>
          <w:spacing w:val="-1"/>
        </w:rPr>
        <w:t>ул. Тверская, д. 11, г. Москва, ГСП-3, 125993</w:t>
      </w:r>
    </w:p>
    <w:p w:rsidR="009A0391" w:rsidRDefault="009A0391">
      <w:pPr>
        <w:shd w:val="clear" w:color="auto" w:fill="FFFFFF"/>
        <w:spacing w:before="221" w:line="230" w:lineRule="exact"/>
        <w:ind w:left="1267"/>
      </w:pPr>
      <w:r>
        <w:rPr>
          <w:color w:val="000000"/>
        </w:rPr>
        <w:t>Телефон: 629-18-79</w:t>
      </w:r>
    </w:p>
    <w:p w:rsidR="009A0391" w:rsidRDefault="009A0391">
      <w:pPr>
        <w:shd w:val="clear" w:color="auto" w:fill="FFFFFF"/>
        <w:spacing w:after="101" w:line="230" w:lineRule="exact"/>
        <w:ind w:left="1085" w:right="5760" w:firstLine="336"/>
      </w:pPr>
      <w:r>
        <w:rPr>
          <w:color w:val="000000"/>
          <w:spacing w:val="4"/>
        </w:rPr>
        <w:t xml:space="preserve">Факс:629-79-12 </w:t>
      </w:r>
      <w:r>
        <w:rPr>
          <w:color w:val="000000"/>
          <w:spacing w:val="-1"/>
          <w:lang w:val="en-US"/>
        </w:rPr>
        <w:t>E</w:t>
      </w:r>
      <w:r w:rsidRPr="007518DB">
        <w:rPr>
          <w:color w:val="000000"/>
          <w:spacing w:val="-1"/>
        </w:rPr>
        <w:t>-</w:t>
      </w:r>
      <w:r>
        <w:rPr>
          <w:color w:val="000000"/>
          <w:spacing w:val="-1"/>
          <w:lang w:val="en-US"/>
        </w:rPr>
        <w:t>mail</w:t>
      </w:r>
      <w:r w:rsidRPr="007518DB">
        <w:rPr>
          <w:color w:val="000000"/>
          <w:spacing w:val="-1"/>
        </w:rPr>
        <w:t xml:space="preserve">: </w:t>
      </w:r>
      <w:r>
        <w:rPr>
          <w:color w:val="000000"/>
          <w:spacing w:val="-1"/>
          <w:lang w:val="en-US"/>
        </w:rPr>
        <w:t>d</w:t>
      </w:r>
      <w:r w:rsidRPr="007518DB">
        <w:rPr>
          <w:color w:val="000000"/>
          <w:spacing w:val="-1"/>
        </w:rPr>
        <w:t>03@</w:t>
      </w:r>
      <w:r>
        <w:rPr>
          <w:color w:val="000000"/>
          <w:spacing w:val="-1"/>
          <w:lang w:val="en-US"/>
        </w:rPr>
        <w:t>mon</w:t>
      </w:r>
      <w:r w:rsidRPr="007518DB">
        <w:rPr>
          <w:color w:val="000000"/>
          <w:spacing w:val="-1"/>
        </w:rPr>
        <w:t>.</w:t>
      </w:r>
      <w:r>
        <w:rPr>
          <w:color w:val="000000"/>
          <w:spacing w:val="-1"/>
          <w:lang w:val="en-US"/>
        </w:rPr>
        <w:t>gov</w:t>
      </w:r>
      <w:r w:rsidRPr="007518DB">
        <w:rPr>
          <w:color w:val="000000"/>
          <w:spacing w:val="-1"/>
        </w:rPr>
        <w:t>.</w:t>
      </w:r>
      <w:r>
        <w:rPr>
          <w:color w:val="000000"/>
          <w:spacing w:val="-1"/>
          <w:lang w:val="en-US"/>
        </w:rPr>
        <w:t>ru</w:t>
      </w:r>
    </w:p>
    <w:p w:rsidR="009A0391" w:rsidRDefault="009A0391">
      <w:pPr>
        <w:shd w:val="clear" w:color="auto" w:fill="FFFFFF"/>
        <w:spacing w:after="101" w:line="230" w:lineRule="exact"/>
        <w:ind w:left="1085" w:right="5760" w:firstLine="336"/>
        <w:sectPr w:rsidR="009A0391">
          <w:type w:val="continuous"/>
          <w:pgSz w:w="11909" w:h="16834"/>
          <w:pgMar w:top="1134" w:right="1183" w:bottom="720" w:left="1582" w:header="720" w:footer="720" w:gutter="0"/>
          <w:cols w:space="60"/>
          <w:noEndnote/>
        </w:sectPr>
      </w:pPr>
      <w:bookmarkStart w:id="0" w:name="_GoBack"/>
      <w:bookmarkEnd w:id="0"/>
    </w:p>
    <w:p w:rsidR="009A0391" w:rsidRDefault="006B064A">
      <w:pPr>
        <w:framePr w:h="389" w:hSpace="10080" w:wrap="notBeside" w:vAnchor="text" w:hAnchor="margin" w:x="380" w:y="1"/>
        <w:rPr>
          <w:sz w:val="24"/>
          <w:szCs w:val="24"/>
        </w:rPr>
      </w:pPr>
      <w:r>
        <w:rPr>
          <w:noProof/>
          <w:sz w:val="24"/>
          <w:szCs w:val="24"/>
          <w:lang w:eastAsia="zh-CN"/>
        </w:rPr>
        <w:drawing>
          <wp:inline distT="0" distB="0" distL="0" distR="0">
            <wp:extent cx="22479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p>
    <w:p w:rsidR="009A0391" w:rsidRDefault="009A0391">
      <w:pPr>
        <w:spacing w:line="1" w:lineRule="exact"/>
        <w:rPr>
          <w:sz w:val="2"/>
          <w:szCs w:val="2"/>
        </w:rPr>
      </w:pPr>
    </w:p>
    <w:p w:rsidR="009A0391" w:rsidRDefault="009A0391">
      <w:pPr>
        <w:framePr w:h="389" w:hSpace="10080" w:wrap="notBeside" w:vAnchor="text" w:hAnchor="margin" w:x="380" w:y="1"/>
        <w:rPr>
          <w:sz w:val="24"/>
          <w:szCs w:val="24"/>
        </w:rPr>
        <w:sectPr w:rsidR="009A0391">
          <w:type w:val="continuous"/>
          <w:pgSz w:w="11909" w:h="16834"/>
          <w:pgMar w:top="1134" w:right="1183" w:bottom="720" w:left="1582" w:header="720" w:footer="720" w:gutter="0"/>
          <w:cols w:space="720"/>
          <w:noEndnote/>
        </w:sectPr>
      </w:pPr>
    </w:p>
    <w:p w:rsidR="009A0391" w:rsidRDefault="009A0391">
      <w:pPr>
        <w:shd w:val="clear" w:color="auto" w:fill="FFFFFF"/>
        <w:spacing w:before="418" w:line="322" w:lineRule="exact"/>
        <w:ind w:left="5" w:right="5184"/>
      </w:pPr>
      <w:r>
        <w:rPr>
          <w:color w:val="000000"/>
          <w:spacing w:val="-1"/>
          <w:sz w:val="28"/>
          <w:szCs w:val="28"/>
        </w:rPr>
        <w:t xml:space="preserve">Об апробации комплексного </w:t>
      </w:r>
      <w:r>
        <w:rPr>
          <w:color w:val="000000"/>
          <w:spacing w:val="1"/>
          <w:sz w:val="28"/>
          <w:szCs w:val="28"/>
        </w:rPr>
        <w:t>учебного курса ОРКСЭ</w:t>
      </w:r>
    </w:p>
    <w:p w:rsidR="009A0391" w:rsidRPr="007518DB" w:rsidRDefault="009A0391">
      <w:pPr>
        <w:shd w:val="clear" w:color="auto" w:fill="FFFFFF"/>
        <w:spacing w:before="168"/>
        <w:ind w:left="5"/>
        <w:jc w:val="center"/>
        <w:rPr>
          <w:sz w:val="24"/>
          <w:szCs w:val="24"/>
        </w:rPr>
      </w:pPr>
      <w:r w:rsidRPr="007518DB">
        <w:rPr>
          <w:color w:val="000000"/>
          <w:spacing w:val="2"/>
          <w:sz w:val="24"/>
          <w:szCs w:val="24"/>
        </w:rPr>
        <w:t>Уважаемые коллеги!</w:t>
      </w:r>
    </w:p>
    <w:p w:rsidR="009A0391" w:rsidRPr="007518DB" w:rsidRDefault="006B064A">
      <w:pPr>
        <w:framePr w:h="1541" w:hSpace="38" w:wrap="auto" w:vAnchor="text" w:hAnchor="text" w:x="5243" w:y="5507"/>
        <w:rPr>
          <w:sz w:val="24"/>
          <w:szCs w:val="24"/>
        </w:rPr>
      </w:pPr>
      <w:r w:rsidRPr="007518DB">
        <w:rPr>
          <w:noProof/>
          <w:sz w:val="24"/>
          <w:szCs w:val="24"/>
          <w:lang w:eastAsia="zh-CN"/>
        </w:rPr>
        <w:drawing>
          <wp:inline distT="0" distB="0" distL="0" distR="0">
            <wp:extent cx="2476500" cy="981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981075"/>
                    </a:xfrm>
                    <a:prstGeom prst="rect">
                      <a:avLst/>
                    </a:prstGeom>
                    <a:noFill/>
                    <a:ln>
                      <a:noFill/>
                    </a:ln>
                  </pic:spPr>
                </pic:pic>
              </a:graphicData>
            </a:graphic>
          </wp:inline>
        </w:drawing>
      </w:r>
    </w:p>
    <w:p w:rsidR="009A0391" w:rsidRPr="007518DB" w:rsidRDefault="009A0391">
      <w:pPr>
        <w:shd w:val="clear" w:color="auto" w:fill="FFFFFF"/>
        <w:spacing w:before="72" w:line="451" w:lineRule="exact"/>
        <w:ind w:firstLine="734"/>
        <w:jc w:val="both"/>
        <w:rPr>
          <w:sz w:val="24"/>
          <w:szCs w:val="24"/>
        </w:rPr>
      </w:pPr>
      <w:r w:rsidRPr="007518DB">
        <w:rPr>
          <w:color w:val="000000"/>
          <w:spacing w:val="3"/>
          <w:sz w:val="24"/>
          <w:szCs w:val="24"/>
        </w:rPr>
        <w:t xml:space="preserve">Во исполнение решения Межведомственного координационного </w:t>
      </w:r>
      <w:r w:rsidRPr="007518DB">
        <w:rPr>
          <w:color w:val="000000"/>
          <w:spacing w:val="-1"/>
          <w:sz w:val="24"/>
          <w:szCs w:val="24"/>
        </w:rPr>
        <w:t xml:space="preserve">совета по реализации плана мероприятий по апробации в 2009-2011 годах </w:t>
      </w:r>
      <w:r w:rsidRPr="007518DB">
        <w:rPr>
          <w:color w:val="000000"/>
          <w:spacing w:val="4"/>
          <w:sz w:val="24"/>
          <w:szCs w:val="24"/>
        </w:rPr>
        <w:t xml:space="preserve">комплексного учебного курса для общеобразовательных учреждений </w:t>
      </w:r>
      <w:r w:rsidRPr="007518DB">
        <w:rPr>
          <w:color w:val="000000"/>
          <w:spacing w:val="10"/>
          <w:sz w:val="24"/>
          <w:szCs w:val="24"/>
        </w:rPr>
        <w:t xml:space="preserve">«Основы религиозных культур и светской этики» (далее - МКС, </w:t>
      </w:r>
      <w:r w:rsidRPr="007518DB">
        <w:rPr>
          <w:color w:val="000000"/>
          <w:spacing w:val="12"/>
          <w:sz w:val="24"/>
          <w:szCs w:val="24"/>
        </w:rPr>
        <w:t xml:space="preserve">комплексный учебный курс) от 15 марта 2010 г. Департамент </w:t>
      </w:r>
      <w:r w:rsidRPr="007518DB">
        <w:rPr>
          <w:color w:val="000000"/>
          <w:sz w:val="24"/>
          <w:szCs w:val="24"/>
        </w:rPr>
        <w:t xml:space="preserve">государственной политики в образовании направляет для использования в работе методическое письмо для учителей и организаторов апробации </w:t>
      </w:r>
      <w:r w:rsidRPr="007518DB">
        <w:rPr>
          <w:color w:val="000000"/>
          <w:spacing w:val="4"/>
          <w:sz w:val="24"/>
          <w:szCs w:val="24"/>
        </w:rPr>
        <w:t xml:space="preserve">комплексного учебного курса в субъектах Российской Федерации. </w:t>
      </w:r>
      <w:r w:rsidRPr="007518DB">
        <w:rPr>
          <w:color w:val="000000"/>
          <w:spacing w:val="3"/>
          <w:sz w:val="24"/>
          <w:szCs w:val="24"/>
        </w:rPr>
        <w:t xml:space="preserve">Методическое письмо подготовлено по решению и при участии членов </w:t>
      </w:r>
      <w:r w:rsidRPr="007518DB">
        <w:rPr>
          <w:color w:val="000000"/>
          <w:spacing w:val="16"/>
          <w:sz w:val="24"/>
          <w:szCs w:val="24"/>
        </w:rPr>
        <w:t>МКС, а также членов рабочей группы по подготовке учебно-</w:t>
      </w:r>
      <w:r w:rsidRPr="007518DB">
        <w:rPr>
          <w:color w:val="000000"/>
          <w:spacing w:val="9"/>
          <w:sz w:val="24"/>
          <w:szCs w:val="24"/>
        </w:rPr>
        <w:t xml:space="preserve">методического обеспечения комплексного учебного курса с целью </w:t>
      </w:r>
      <w:r w:rsidRPr="007518DB">
        <w:rPr>
          <w:color w:val="000000"/>
          <w:spacing w:val="14"/>
          <w:sz w:val="24"/>
          <w:szCs w:val="24"/>
        </w:rPr>
        <w:t xml:space="preserve">оказания методической помощи по подготовке и практической </w:t>
      </w:r>
      <w:r w:rsidRPr="007518DB">
        <w:rPr>
          <w:color w:val="000000"/>
          <w:sz w:val="24"/>
          <w:szCs w:val="24"/>
        </w:rPr>
        <w:t>организации апробации.</w:t>
      </w:r>
    </w:p>
    <w:p w:rsidR="009A0391" w:rsidRPr="007518DB" w:rsidRDefault="009A0391">
      <w:pPr>
        <w:shd w:val="clear" w:color="auto" w:fill="FFFFFF"/>
        <w:spacing w:before="187"/>
        <w:ind w:left="19"/>
        <w:rPr>
          <w:sz w:val="24"/>
          <w:szCs w:val="24"/>
        </w:rPr>
      </w:pPr>
      <w:r w:rsidRPr="007518DB">
        <w:rPr>
          <w:color w:val="000000"/>
          <w:spacing w:val="1"/>
          <w:sz w:val="24"/>
          <w:szCs w:val="24"/>
        </w:rPr>
        <w:t>Директор департамента</w:t>
      </w:r>
    </w:p>
    <w:p w:rsidR="009A0391" w:rsidRDefault="009A0391">
      <w:pPr>
        <w:shd w:val="clear" w:color="auto" w:fill="FFFFFF"/>
        <w:spacing w:before="187" w:line="230" w:lineRule="exact"/>
        <w:ind w:left="19" w:right="7776"/>
      </w:pPr>
      <w:r>
        <w:rPr>
          <w:color w:val="000000"/>
          <w:spacing w:val="-4"/>
        </w:rPr>
        <w:t xml:space="preserve">Романова Е.Г. </w:t>
      </w:r>
      <w:r>
        <w:rPr>
          <w:color w:val="000000"/>
          <w:spacing w:val="-2"/>
        </w:rPr>
        <w:t>629-03-36</w:t>
      </w:r>
    </w:p>
    <w:p w:rsidR="009A0391" w:rsidRDefault="009A0391">
      <w:pPr>
        <w:shd w:val="clear" w:color="auto" w:fill="FFFFFF"/>
        <w:spacing w:before="341"/>
        <w:ind w:left="29"/>
      </w:pPr>
      <w:r>
        <w:rPr>
          <w:rFonts w:ascii="Arial" w:hAnsi="Arial" w:cs="Arial"/>
          <w:color w:val="000000"/>
          <w:spacing w:val="3"/>
          <w:sz w:val="14"/>
          <w:szCs w:val="14"/>
        </w:rPr>
        <w:t>Метод.письмо ОРКСЭ-03</w:t>
      </w:r>
    </w:p>
    <w:p w:rsidR="009A0391" w:rsidRDefault="009A0391">
      <w:pPr>
        <w:shd w:val="clear" w:color="auto" w:fill="FFFFFF"/>
        <w:spacing w:before="341"/>
        <w:ind w:left="29"/>
        <w:sectPr w:rsidR="009A0391">
          <w:type w:val="continuous"/>
          <w:pgSz w:w="11909" w:h="16834"/>
          <w:pgMar w:top="1134" w:right="1231" w:bottom="720" w:left="1582" w:header="720" w:footer="720" w:gutter="0"/>
          <w:cols w:space="60"/>
          <w:noEndnote/>
        </w:sectPr>
      </w:pPr>
    </w:p>
    <w:p w:rsidR="009A0391" w:rsidRPr="000343D9" w:rsidRDefault="009A0391">
      <w:pPr>
        <w:shd w:val="clear" w:color="auto" w:fill="FFFFFF"/>
        <w:spacing w:line="322" w:lineRule="exact"/>
        <w:ind w:left="19"/>
        <w:jc w:val="center"/>
        <w:rPr>
          <w:b/>
          <w:bCs/>
          <w:kern w:val="24"/>
        </w:rPr>
      </w:pPr>
      <w:r w:rsidRPr="000343D9">
        <w:rPr>
          <w:b/>
          <w:bCs/>
          <w:color w:val="000000"/>
          <w:kern w:val="24"/>
          <w:sz w:val="28"/>
          <w:szCs w:val="28"/>
        </w:rPr>
        <w:lastRenderedPageBreak/>
        <w:t>Методические материалы</w:t>
      </w:r>
    </w:p>
    <w:p w:rsidR="009A0391" w:rsidRPr="000343D9" w:rsidRDefault="009A0391" w:rsidP="007518DB">
      <w:pPr>
        <w:shd w:val="clear" w:color="auto" w:fill="FFFFFF"/>
        <w:spacing w:line="322" w:lineRule="exact"/>
        <w:jc w:val="center"/>
        <w:rPr>
          <w:b/>
          <w:bCs/>
          <w:kern w:val="24"/>
          <w:sz w:val="24"/>
          <w:szCs w:val="24"/>
        </w:rPr>
      </w:pPr>
      <w:r w:rsidRPr="000343D9">
        <w:rPr>
          <w:b/>
          <w:bCs/>
          <w:color w:val="000000"/>
          <w:kern w:val="24"/>
          <w:sz w:val="24"/>
          <w:szCs w:val="24"/>
        </w:rPr>
        <w:t>для учителей и организаторов апробации комплексного учебного курса</w:t>
      </w:r>
      <w:r w:rsidR="007518DB" w:rsidRPr="000343D9">
        <w:rPr>
          <w:b/>
          <w:bCs/>
          <w:color w:val="000000"/>
          <w:kern w:val="24"/>
          <w:sz w:val="24"/>
          <w:szCs w:val="24"/>
        </w:rPr>
        <w:t xml:space="preserve"> </w:t>
      </w:r>
      <w:r w:rsidRPr="000343D9">
        <w:rPr>
          <w:b/>
          <w:bCs/>
          <w:color w:val="000000"/>
          <w:kern w:val="24"/>
          <w:sz w:val="24"/>
          <w:szCs w:val="24"/>
        </w:rPr>
        <w:t>«Основы религиозных культур и светской этики»</w:t>
      </w:r>
    </w:p>
    <w:p w:rsidR="009A0391" w:rsidRPr="000343D9" w:rsidRDefault="009A0391">
      <w:pPr>
        <w:shd w:val="clear" w:color="auto" w:fill="FFFFFF"/>
        <w:spacing w:line="322" w:lineRule="exact"/>
        <w:ind w:left="34"/>
        <w:jc w:val="center"/>
        <w:rPr>
          <w:b/>
          <w:bCs/>
          <w:color w:val="000000"/>
          <w:kern w:val="24"/>
          <w:sz w:val="24"/>
          <w:szCs w:val="24"/>
        </w:rPr>
      </w:pPr>
      <w:r w:rsidRPr="000343D9">
        <w:rPr>
          <w:b/>
          <w:bCs/>
          <w:color w:val="000000"/>
          <w:kern w:val="24"/>
          <w:sz w:val="24"/>
          <w:szCs w:val="24"/>
        </w:rPr>
        <w:t>в субъектах Российской Федерации</w:t>
      </w:r>
    </w:p>
    <w:p w:rsidR="000343D9" w:rsidRPr="000343D9" w:rsidRDefault="000343D9">
      <w:pPr>
        <w:shd w:val="clear" w:color="auto" w:fill="FFFFFF"/>
        <w:spacing w:line="322" w:lineRule="exact"/>
        <w:ind w:left="34"/>
        <w:jc w:val="center"/>
        <w:rPr>
          <w:b/>
          <w:bCs/>
          <w:color w:val="000000"/>
          <w:kern w:val="24"/>
          <w:sz w:val="24"/>
          <w:szCs w:val="24"/>
        </w:rPr>
      </w:pPr>
    </w:p>
    <w:p w:rsidR="009A0391" w:rsidRPr="000343D9" w:rsidRDefault="009A0391" w:rsidP="000343D9">
      <w:pPr>
        <w:shd w:val="clear" w:color="auto" w:fill="FFFFFF"/>
        <w:ind w:left="10" w:firstLine="696"/>
        <w:jc w:val="both"/>
        <w:rPr>
          <w:kern w:val="24"/>
          <w:sz w:val="24"/>
          <w:szCs w:val="24"/>
        </w:rPr>
      </w:pPr>
      <w:r w:rsidRPr="000343D9">
        <w:rPr>
          <w:color w:val="000000"/>
          <w:kern w:val="24"/>
          <w:sz w:val="24"/>
          <w:szCs w:val="24"/>
        </w:rPr>
        <w:t>Настоящие материалы подготовлены по решению Межведомственного координационного совета (далее - МКС) с целью оказания методической помощи по подготовке и практической организации апробации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 Апробация комплексного курса осуществляется в 19 субъектах Российской Федерации во исполнение поручения Президента Российской Федерации от 2 августа 2009 г. № Пр-2009 и в соответствии с планом мероприятий по апробации в 2009-2011 годах комплексного курса, утвержденного распоряжением Правительства Российской Федерации от 29 октября 2009 г. № 1578-р.</w:t>
      </w:r>
    </w:p>
    <w:p w:rsidR="009A0391" w:rsidRPr="000343D9" w:rsidRDefault="009A0391" w:rsidP="000343D9">
      <w:pPr>
        <w:shd w:val="clear" w:color="auto" w:fill="FFFFFF"/>
        <w:ind w:left="5" w:right="19" w:firstLine="701"/>
        <w:jc w:val="both"/>
        <w:rPr>
          <w:kern w:val="24"/>
          <w:sz w:val="24"/>
          <w:szCs w:val="24"/>
        </w:rPr>
      </w:pPr>
      <w:r w:rsidRPr="000343D9">
        <w:rPr>
          <w:color w:val="000000"/>
          <w:kern w:val="24"/>
          <w:sz w:val="24"/>
          <w:szCs w:val="24"/>
        </w:rPr>
        <w:t>Протоколом МКС от 7 декабря 2009 г. были одобрены примерная программа комплексного курса и структура учебных пособий для школьников. Данными документами определены следующие цель и задачи комплексного курса.</w:t>
      </w:r>
    </w:p>
    <w:p w:rsidR="009A0391" w:rsidRPr="000343D9" w:rsidRDefault="009A0391" w:rsidP="000343D9">
      <w:pPr>
        <w:shd w:val="clear" w:color="auto" w:fill="FFFFFF"/>
        <w:ind w:right="19" w:firstLine="706"/>
        <w:jc w:val="both"/>
        <w:rPr>
          <w:kern w:val="24"/>
          <w:sz w:val="24"/>
          <w:szCs w:val="24"/>
        </w:rPr>
      </w:pPr>
      <w:r w:rsidRPr="000343D9">
        <w:rPr>
          <w:color w:val="000000"/>
          <w:kern w:val="24"/>
          <w:sz w:val="24"/>
          <w:szCs w:val="24"/>
        </w:rPr>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A0391" w:rsidRPr="000343D9" w:rsidRDefault="009A0391" w:rsidP="000343D9">
      <w:pPr>
        <w:shd w:val="clear" w:color="auto" w:fill="FFFFFF"/>
        <w:ind w:left="715"/>
        <w:rPr>
          <w:kern w:val="24"/>
          <w:sz w:val="24"/>
          <w:szCs w:val="24"/>
        </w:rPr>
      </w:pPr>
      <w:r w:rsidRPr="000343D9">
        <w:rPr>
          <w:color w:val="000000"/>
          <w:kern w:val="24"/>
          <w:sz w:val="24"/>
          <w:szCs w:val="24"/>
        </w:rPr>
        <w:t>Основными задачами апробации являются:</w:t>
      </w:r>
    </w:p>
    <w:p w:rsidR="009A0391" w:rsidRPr="000343D9" w:rsidRDefault="009A0391" w:rsidP="000343D9">
      <w:pPr>
        <w:numPr>
          <w:ilvl w:val="1"/>
          <w:numId w:val="1"/>
        </w:numPr>
        <w:shd w:val="clear" w:color="auto" w:fill="FFFFFF"/>
        <w:ind w:right="14"/>
        <w:jc w:val="both"/>
        <w:rPr>
          <w:kern w:val="24"/>
          <w:sz w:val="24"/>
          <w:szCs w:val="24"/>
        </w:rPr>
      </w:pPr>
      <w:r w:rsidRPr="000343D9">
        <w:rPr>
          <w:color w:val="000000"/>
          <w:kern w:val="24"/>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A0391" w:rsidRPr="000343D9" w:rsidRDefault="009A0391" w:rsidP="000343D9">
      <w:pPr>
        <w:numPr>
          <w:ilvl w:val="1"/>
          <w:numId w:val="1"/>
        </w:numPr>
        <w:shd w:val="clear" w:color="auto" w:fill="FFFFFF"/>
        <w:jc w:val="both"/>
        <w:rPr>
          <w:kern w:val="24"/>
          <w:sz w:val="24"/>
          <w:szCs w:val="24"/>
        </w:rPr>
      </w:pPr>
      <w:r w:rsidRPr="000343D9">
        <w:rPr>
          <w:color w:val="000000"/>
          <w:kern w:val="24"/>
          <w:sz w:val="24"/>
          <w:szCs w:val="24"/>
        </w:rPr>
        <w:t>развитие представлений обучающихся о значении нравственных норм и ценностей личности, семьи, общества;</w:t>
      </w:r>
    </w:p>
    <w:p w:rsidR="009A0391" w:rsidRPr="000343D9" w:rsidRDefault="009A0391" w:rsidP="000343D9">
      <w:pPr>
        <w:numPr>
          <w:ilvl w:val="1"/>
          <w:numId w:val="1"/>
        </w:numPr>
        <w:shd w:val="clear" w:color="auto" w:fill="FFFFFF"/>
        <w:jc w:val="both"/>
        <w:rPr>
          <w:kern w:val="24"/>
          <w:sz w:val="24"/>
          <w:szCs w:val="24"/>
        </w:rPr>
      </w:pPr>
      <w:r w:rsidRPr="000343D9">
        <w:rPr>
          <w:color w:val="000000"/>
          <w:kern w:val="24"/>
          <w:sz w:val="24"/>
          <w:szCs w:val="24"/>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A0391" w:rsidRPr="000343D9" w:rsidRDefault="009A0391" w:rsidP="000343D9">
      <w:pPr>
        <w:numPr>
          <w:ilvl w:val="1"/>
          <w:numId w:val="1"/>
        </w:numPr>
        <w:shd w:val="clear" w:color="auto" w:fill="FFFFFF"/>
        <w:ind w:right="34"/>
        <w:jc w:val="both"/>
        <w:rPr>
          <w:kern w:val="24"/>
          <w:sz w:val="24"/>
          <w:szCs w:val="24"/>
        </w:rPr>
      </w:pPr>
      <w:r w:rsidRPr="000343D9">
        <w:rPr>
          <w:color w:val="000000"/>
          <w:kern w:val="24"/>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9A0391" w:rsidRPr="000343D9" w:rsidRDefault="009A0391" w:rsidP="000343D9">
      <w:pPr>
        <w:shd w:val="clear" w:color="auto" w:fill="FFFFFF"/>
        <w:ind w:left="5" w:firstLine="715"/>
        <w:jc w:val="both"/>
        <w:rPr>
          <w:kern w:val="24"/>
          <w:sz w:val="24"/>
          <w:szCs w:val="24"/>
        </w:rPr>
      </w:pPr>
      <w:r w:rsidRPr="000343D9">
        <w:rPr>
          <w:color w:val="000000"/>
          <w:kern w:val="24"/>
          <w:sz w:val="24"/>
          <w:szCs w:val="24"/>
        </w:rPr>
        <w:t>Апробация комплексного курса также позволит отработать процедуры и механизмы взаимодействия участников образовательного процесса для обеспечения свободного и добровольного выбора учебного модуля курса родителями (законными представителями) школьника; взаимодействия государственных и муниципальных органов власти, образовательных организаций и учреждений с религиозными организациями в области духовно-нравственного воспитания и просвещения.</w:t>
      </w:r>
    </w:p>
    <w:p w:rsidR="009A0391" w:rsidRPr="000343D9" w:rsidRDefault="009A0391" w:rsidP="000343D9">
      <w:pPr>
        <w:shd w:val="clear" w:color="auto" w:fill="FFFFFF"/>
        <w:ind w:right="5" w:firstLine="706"/>
        <w:jc w:val="both"/>
        <w:rPr>
          <w:color w:val="000000"/>
          <w:kern w:val="24"/>
          <w:sz w:val="24"/>
          <w:szCs w:val="24"/>
        </w:rPr>
      </w:pPr>
      <w:r w:rsidRPr="000343D9">
        <w:rPr>
          <w:color w:val="000000"/>
          <w:kern w:val="24"/>
          <w:sz w:val="24"/>
          <w:szCs w:val="24"/>
        </w:rPr>
        <w:t>Материалы подготовлены на основе вопросов, наиболее часто поступающих в адрес органов управления образованием, СМИ, методических институтов.</w:t>
      </w:r>
    </w:p>
    <w:p w:rsidR="007518DB" w:rsidRPr="000343D9" w:rsidRDefault="007518DB" w:rsidP="000343D9">
      <w:pPr>
        <w:shd w:val="clear" w:color="auto" w:fill="FFFFFF"/>
        <w:ind w:left="29" w:firstLine="730"/>
        <w:jc w:val="both"/>
        <w:rPr>
          <w:color w:val="000000"/>
          <w:kern w:val="24"/>
          <w:sz w:val="28"/>
          <w:szCs w:val="28"/>
        </w:rPr>
      </w:pPr>
    </w:p>
    <w:p w:rsidR="009A0391" w:rsidRPr="000343D9" w:rsidRDefault="009A0391" w:rsidP="000343D9">
      <w:pPr>
        <w:shd w:val="clear" w:color="auto" w:fill="FFFFFF"/>
        <w:ind w:left="28" w:firstLine="730"/>
        <w:jc w:val="both"/>
        <w:rPr>
          <w:b/>
          <w:bCs/>
          <w:kern w:val="24"/>
          <w:sz w:val="24"/>
          <w:szCs w:val="24"/>
        </w:rPr>
      </w:pPr>
      <w:r w:rsidRPr="000343D9">
        <w:rPr>
          <w:b/>
          <w:bCs/>
          <w:color w:val="000000"/>
          <w:kern w:val="24"/>
          <w:sz w:val="24"/>
          <w:szCs w:val="24"/>
        </w:rPr>
        <w:t xml:space="preserve">/. </w:t>
      </w:r>
      <w:r w:rsidRPr="000343D9">
        <w:rPr>
          <w:b/>
          <w:bCs/>
          <w:i/>
          <w:iCs/>
          <w:color w:val="000000"/>
          <w:kern w:val="24"/>
          <w:sz w:val="24"/>
          <w:szCs w:val="24"/>
        </w:rPr>
        <w:t>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p>
    <w:p w:rsidR="009A0391" w:rsidRPr="000343D9" w:rsidRDefault="009A0391" w:rsidP="000343D9">
      <w:pPr>
        <w:shd w:val="clear" w:color="auto" w:fill="FFFFFF"/>
        <w:ind w:left="28" w:firstLine="701"/>
        <w:jc w:val="both"/>
        <w:rPr>
          <w:kern w:val="24"/>
          <w:sz w:val="24"/>
          <w:szCs w:val="24"/>
        </w:rPr>
      </w:pPr>
      <w:r w:rsidRPr="000343D9">
        <w:rPr>
          <w:color w:val="000000"/>
          <w:kern w:val="24"/>
          <w:sz w:val="24"/>
          <w:szCs w:val="24"/>
        </w:rPr>
        <w:t xml:space="preserve">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w:t>
      </w:r>
      <w:r w:rsidRPr="000343D9">
        <w:rPr>
          <w:color w:val="000000"/>
          <w:kern w:val="24"/>
          <w:sz w:val="24"/>
          <w:szCs w:val="24"/>
        </w:rPr>
        <w:lastRenderedPageBreak/>
        <w:t>религиозных объединениях».</w:t>
      </w:r>
    </w:p>
    <w:p w:rsidR="009A0391" w:rsidRPr="000343D9" w:rsidRDefault="009A0391" w:rsidP="000343D9">
      <w:pPr>
        <w:shd w:val="clear" w:color="auto" w:fill="FFFFFF"/>
        <w:ind w:left="10" w:firstLine="682"/>
        <w:jc w:val="both"/>
        <w:rPr>
          <w:kern w:val="24"/>
          <w:sz w:val="24"/>
          <w:szCs w:val="24"/>
        </w:rPr>
      </w:pPr>
      <w:r w:rsidRPr="000343D9">
        <w:rPr>
          <w:color w:val="000000"/>
          <w:kern w:val="24"/>
          <w:sz w:val="24"/>
          <w:szCs w:val="24"/>
        </w:rPr>
        <w:t>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учёта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p>
    <w:p w:rsidR="009A0391" w:rsidRPr="000343D9" w:rsidRDefault="009A0391" w:rsidP="000343D9">
      <w:pPr>
        <w:shd w:val="clear" w:color="auto" w:fill="FFFFFF"/>
        <w:ind w:right="14" w:firstLine="715"/>
        <w:jc w:val="both"/>
        <w:rPr>
          <w:kern w:val="24"/>
          <w:sz w:val="24"/>
          <w:szCs w:val="24"/>
        </w:rPr>
      </w:pPr>
      <w:r w:rsidRPr="000343D9">
        <w:rPr>
          <w:color w:val="000000"/>
          <w:kern w:val="24"/>
          <w:sz w:val="24"/>
          <w:szCs w:val="24"/>
        </w:rPr>
        <w:t xml:space="preserve">В соответствии с конституционными нормами о запрете установления государственной или обязательной идеологии или религии (ст.ст.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w:t>
      </w:r>
      <w:r w:rsidR="007518DB" w:rsidRPr="000343D9">
        <w:rPr>
          <w:color w:val="000000"/>
          <w:kern w:val="24"/>
          <w:sz w:val="24"/>
          <w:szCs w:val="24"/>
        </w:rPr>
        <w:t xml:space="preserve">и </w:t>
      </w:r>
      <w:r w:rsidRPr="000343D9">
        <w:rPr>
          <w:color w:val="000000"/>
          <w:kern w:val="24"/>
          <w:sz w:val="24"/>
          <w:szCs w:val="24"/>
        </w:rPr>
        <w:t>подготовки учителей,</w:t>
      </w:r>
      <w:r w:rsidR="007518DB" w:rsidRPr="000343D9">
        <w:rPr>
          <w:color w:val="000000"/>
          <w:kern w:val="24"/>
          <w:sz w:val="24"/>
          <w:szCs w:val="24"/>
        </w:rPr>
        <w:t xml:space="preserve"> </w:t>
      </w:r>
      <w:r w:rsidRPr="000343D9">
        <w:rPr>
          <w:color w:val="000000"/>
          <w:kern w:val="24"/>
          <w:sz w:val="24"/>
          <w:szCs w:val="24"/>
        </w:rPr>
        <w:t>посредством привлечения их представителей в соответствующие рабочие и координационные структуры.</w:t>
      </w:r>
    </w:p>
    <w:p w:rsidR="009A0391" w:rsidRPr="000343D9" w:rsidRDefault="009A0391" w:rsidP="000343D9">
      <w:pPr>
        <w:shd w:val="clear" w:color="auto" w:fill="FFFFFF"/>
        <w:ind w:left="24" w:right="5" w:firstLine="706"/>
        <w:jc w:val="both"/>
        <w:rPr>
          <w:kern w:val="24"/>
          <w:sz w:val="24"/>
          <w:szCs w:val="24"/>
        </w:rPr>
      </w:pPr>
      <w:r w:rsidRPr="000343D9">
        <w:rPr>
          <w:color w:val="000000"/>
          <w:kern w:val="24"/>
          <w:sz w:val="24"/>
          <w:szCs w:val="24"/>
        </w:rPr>
        <w:t>В рамках апробации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9A0391" w:rsidRPr="000343D9" w:rsidRDefault="009A0391" w:rsidP="000343D9">
      <w:pPr>
        <w:shd w:val="clear" w:color="auto" w:fill="FFFFFF"/>
        <w:ind w:left="14" w:firstLine="686"/>
        <w:jc w:val="both"/>
        <w:rPr>
          <w:kern w:val="24"/>
          <w:sz w:val="24"/>
          <w:szCs w:val="24"/>
        </w:rPr>
      </w:pPr>
      <w:r w:rsidRPr="000343D9">
        <w:rPr>
          <w:color w:val="000000"/>
          <w:kern w:val="24"/>
          <w:sz w:val="24"/>
          <w:szCs w:val="24"/>
        </w:rPr>
        <w:t xml:space="preserve">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«конфессия». Глава </w:t>
      </w:r>
      <w:r w:rsidRPr="000343D9">
        <w:rPr>
          <w:color w:val="000000"/>
          <w:kern w:val="24"/>
          <w:sz w:val="24"/>
          <w:szCs w:val="24"/>
          <w:lang w:val="en-US"/>
        </w:rPr>
        <w:t>II</w:t>
      </w:r>
      <w:r w:rsidRPr="000343D9">
        <w:rPr>
          <w:color w:val="000000"/>
          <w:kern w:val="24"/>
          <w:sz w:val="24"/>
          <w:szCs w:val="24"/>
        </w:rPr>
        <w:t xml:space="preserve"> Закона 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p>
    <w:p w:rsidR="009A0391" w:rsidRPr="000343D9" w:rsidRDefault="009A0391" w:rsidP="000343D9">
      <w:pPr>
        <w:shd w:val="clear" w:color="auto" w:fill="FFFFFF"/>
        <w:ind w:firstLine="720"/>
        <w:jc w:val="both"/>
        <w:rPr>
          <w:kern w:val="24"/>
          <w:sz w:val="24"/>
          <w:szCs w:val="24"/>
        </w:rPr>
      </w:pPr>
      <w:r w:rsidRPr="000343D9">
        <w:rPr>
          <w:color w:val="000000"/>
          <w:kern w:val="24"/>
          <w:sz w:val="24"/>
          <w:szCs w:val="24"/>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7518DB" w:rsidRPr="000343D9" w:rsidRDefault="007518DB" w:rsidP="000343D9">
      <w:pPr>
        <w:shd w:val="clear" w:color="auto" w:fill="FFFFFF"/>
        <w:ind w:left="5" w:firstLine="706"/>
        <w:jc w:val="both"/>
        <w:rPr>
          <w:i/>
          <w:iCs/>
          <w:color w:val="000000"/>
          <w:kern w:val="24"/>
          <w:sz w:val="24"/>
          <w:szCs w:val="24"/>
        </w:rPr>
      </w:pPr>
    </w:p>
    <w:p w:rsidR="009A0391" w:rsidRPr="000343D9" w:rsidRDefault="009A0391" w:rsidP="000343D9">
      <w:pPr>
        <w:shd w:val="clear" w:color="auto" w:fill="FFFFFF"/>
        <w:ind w:left="5" w:firstLine="706"/>
        <w:jc w:val="both"/>
        <w:rPr>
          <w:b/>
          <w:bCs/>
          <w:kern w:val="24"/>
          <w:sz w:val="24"/>
          <w:szCs w:val="24"/>
        </w:rPr>
      </w:pPr>
      <w:r w:rsidRPr="000343D9">
        <w:rPr>
          <w:b/>
          <w:bCs/>
          <w:i/>
          <w:iCs/>
          <w:color w:val="000000"/>
          <w:kern w:val="24"/>
          <w:sz w:val="24"/>
          <w:szCs w:val="24"/>
        </w:rPr>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p>
    <w:p w:rsidR="009A0391" w:rsidRPr="000343D9" w:rsidRDefault="009A0391" w:rsidP="000343D9">
      <w:pPr>
        <w:shd w:val="clear" w:color="auto" w:fill="FFFFFF"/>
        <w:ind w:left="38" w:right="5" w:firstLine="696"/>
        <w:jc w:val="both"/>
        <w:rPr>
          <w:kern w:val="24"/>
          <w:sz w:val="24"/>
          <w:szCs w:val="24"/>
        </w:rPr>
      </w:pPr>
      <w:r w:rsidRPr="000343D9">
        <w:rPr>
          <w:color w:val="000000"/>
          <w:kern w:val="24"/>
          <w:sz w:val="24"/>
          <w:szCs w:val="24"/>
        </w:rPr>
        <w:t>Регионы, изъявившие желание участвовать в апробации комплексного курса, заключили соглашение о взаимодействии с Минобрнауки России, в рамках которого предусмотрено включение комплексного курса в региональный компонент государственного образовательного стандарта, обязательный для реализации в школах региона.</w:t>
      </w:r>
    </w:p>
    <w:p w:rsidR="009A0391" w:rsidRPr="000343D9" w:rsidRDefault="009A0391" w:rsidP="000343D9">
      <w:pPr>
        <w:shd w:val="clear" w:color="auto" w:fill="FFFFFF"/>
        <w:ind w:left="29" w:firstLine="710"/>
        <w:jc w:val="both"/>
        <w:rPr>
          <w:kern w:val="24"/>
          <w:sz w:val="24"/>
          <w:szCs w:val="24"/>
        </w:rPr>
      </w:pPr>
      <w:r w:rsidRPr="000343D9">
        <w:rPr>
          <w:color w:val="000000"/>
          <w:kern w:val="24"/>
          <w:sz w:val="24"/>
          <w:szCs w:val="24"/>
        </w:rPr>
        <w:t>С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p>
    <w:p w:rsidR="009A0391" w:rsidRPr="000343D9" w:rsidRDefault="009A0391" w:rsidP="000343D9">
      <w:pPr>
        <w:shd w:val="clear" w:color="auto" w:fill="FFFFFF"/>
        <w:ind w:left="19" w:right="5" w:firstLine="725"/>
        <w:jc w:val="both"/>
        <w:rPr>
          <w:kern w:val="24"/>
          <w:sz w:val="24"/>
          <w:szCs w:val="24"/>
        </w:rPr>
      </w:pPr>
      <w:r w:rsidRPr="000343D9">
        <w:rPr>
          <w:color w:val="000000"/>
          <w:kern w:val="24"/>
          <w:sz w:val="24"/>
          <w:szCs w:val="24"/>
        </w:rPr>
        <w:t>Апробация комплексного курса в экспериментальном порядке должна обеспечить подготовку системы образования к освоению новой структуры стандарта и отработке взаимодействия участников образовательного процесса при формировании образовательных программ.</w:t>
      </w:r>
    </w:p>
    <w:p w:rsidR="009A0391" w:rsidRPr="000343D9" w:rsidRDefault="009A0391" w:rsidP="000343D9">
      <w:pPr>
        <w:shd w:val="clear" w:color="auto" w:fill="FFFFFF"/>
        <w:ind w:right="14" w:firstLine="730"/>
        <w:jc w:val="both"/>
        <w:rPr>
          <w:kern w:val="24"/>
          <w:sz w:val="24"/>
          <w:szCs w:val="24"/>
        </w:rPr>
      </w:pPr>
      <w:r w:rsidRPr="000343D9">
        <w:rPr>
          <w:color w:val="000000"/>
          <w:kern w:val="24"/>
          <w:sz w:val="24"/>
          <w:szCs w:val="24"/>
        </w:rPr>
        <w:t xml:space="preserve">Согласно приказу Минобрнауки России от 6 октября 2009 г. № 373 об утверждении и введении в действие стандарта начального общего образования 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народов России. Знакомство с основами </w:t>
      </w:r>
      <w:r w:rsidRPr="000343D9">
        <w:rPr>
          <w:color w:val="000000"/>
          <w:kern w:val="24"/>
          <w:sz w:val="24"/>
          <w:szCs w:val="24"/>
        </w:rPr>
        <w:lastRenderedPageBreak/>
        <w:t>религиозных культур и светской этики способствует достижению этих целей, поэтому по результатам апробации данное содержание может быть рекомендовано к включению в образовательные программы.</w:t>
      </w:r>
    </w:p>
    <w:p w:rsidR="007518DB" w:rsidRPr="000343D9" w:rsidRDefault="007518DB" w:rsidP="000343D9">
      <w:pPr>
        <w:shd w:val="clear" w:color="auto" w:fill="FFFFFF"/>
        <w:ind w:left="10" w:right="34" w:firstLine="706"/>
        <w:jc w:val="both"/>
        <w:rPr>
          <w:i/>
          <w:iCs/>
          <w:color w:val="000000"/>
          <w:kern w:val="24"/>
          <w:sz w:val="24"/>
          <w:szCs w:val="24"/>
        </w:rPr>
      </w:pPr>
    </w:p>
    <w:p w:rsidR="009A0391" w:rsidRPr="000343D9" w:rsidRDefault="009A0391" w:rsidP="000343D9">
      <w:pPr>
        <w:shd w:val="clear" w:color="auto" w:fill="FFFFFF"/>
        <w:ind w:left="10" w:right="34" w:firstLine="706"/>
        <w:jc w:val="both"/>
        <w:rPr>
          <w:b/>
          <w:bCs/>
          <w:kern w:val="24"/>
          <w:sz w:val="24"/>
          <w:szCs w:val="24"/>
        </w:rPr>
      </w:pPr>
      <w:r w:rsidRPr="000343D9">
        <w:rPr>
          <w:b/>
          <w:bCs/>
          <w:i/>
          <w:iCs/>
          <w:color w:val="000000"/>
          <w:kern w:val="24"/>
          <w:sz w:val="24"/>
          <w:szCs w:val="24"/>
        </w:rPr>
        <w:t>3. Какие аспекты религиозных культур будут, а какие не будут изучаться в рамках комплексного курса?</w:t>
      </w:r>
    </w:p>
    <w:p w:rsidR="009A0391" w:rsidRPr="000343D9" w:rsidRDefault="009A0391" w:rsidP="000343D9">
      <w:pPr>
        <w:shd w:val="clear" w:color="auto" w:fill="FFFFFF"/>
        <w:ind w:left="10" w:right="5" w:firstLine="715"/>
        <w:jc w:val="both"/>
        <w:rPr>
          <w:kern w:val="24"/>
          <w:sz w:val="24"/>
          <w:szCs w:val="24"/>
        </w:rPr>
      </w:pPr>
      <w:r w:rsidRPr="000343D9">
        <w:rPr>
          <w:color w:val="000000"/>
          <w:kern w:val="24"/>
          <w:sz w:val="24"/>
          <w:szCs w:val="24"/>
        </w:rPr>
        <w:t xml:space="preserve">В рамках работ по подготовке к апробации комплексного курса группа разработчиков, сформированная по решению Межведомственного координационного совета, выработала согласованную структуру и примерную программу курса. Результаты этой работы были рассмотрены и утверждены на заседании Совета и размещены на сайте Министерства </w:t>
      </w:r>
      <w:r w:rsidRPr="000343D9">
        <w:rPr>
          <w:color w:val="000000"/>
          <w:kern w:val="24"/>
          <w:sz w:val="24"/>
          <w:szCs w:val="24"/>
          <w:u w:val="single"/>
          <w:lang w:val="en-US"/>
        </w:rPr>
        <w:t>http</w:t>
      </w:r>
      <w:r w:rsidRPr="000343D9">
        <w:rPr>
          <w:color w:val="000000"/>
          <w:kern w:val="24"/>
          <w:sz w:val="24"/>
          <w:szCs w:val="24"/>
          <w:u w:val="single"/>
        </w:rPr>
        <w:t>://</w:t>
      </w:r>
      <w:r w:rsidRPr="000343D9">
        <w:rPr>
          <w:color w:val="000000"/>
          <w:kern w:val="24"/>
          <w:sz w:val="24"/>
          <w:szCs w:val="24"/>
          <w:u w:val="single"/>
          <w:lang w:val="en-US"/>
        </w:rPr>
        <w:t>mon</w:t>
      </w:r>
      <w:r w:rsidRPr="000343D9">
        <w:rPr>
          <w:color w:val="000000"/>
          <w:kern w:val="24"/>
          <w:sz w:val="24"/>
          <w:szCs w:val="24"/>
          <w:u w:val="single"/>
        </w:rPr>
        <w:t>.</w:t>
      </w:r>
      <w:r w:rsidRPr="000343D9">
        <w:rPr>
          <w:color w:val="000000"/>
          <w:kern w:val="24"/>
          <w:sz w:val="24"/>
          <w:szCs w:val="24"/>
          <w:u w:val="single"/>
          <w:lang w:val="en-US"/>
        </w:rPr>
        <w:t>gov</w:t>
      </w:r>
      <w:r w:rsidRPr="000343D9">
        <w:rPr>
          <w:color w:val="000000"/>
          <w:kern w:val="24"/>
          <w:sz w:val="24"/>
          <w:szCs w:val="24"/>
          <w:u w:val="single"/>
        </w:rPr>
        <w:t>.</w:t>
      </w:r>
      <w:r w:rsidRPr="000343D9">
        <w:rPr>
          <w:color w:val="000000"/>
          <w:kern w:val="24"/>
          <w:sz w:val="24"/>
          <w:szCs w:val="24"/>
          <w:u w:val="single"/>
          <w:lang w:val="en-US"/>
        </w:rPr>
        <w:t>ru</w:t>
      </w:r>
      <w:r w:rsidRPr="000343D9">
        <w:rPr>
          <w:color w:val="000000"/>
          <w:kern w:val="24"/>
          <w:sz w:val="24"/>
          <w:szCs w:val="24"/>
          <w:u w:val="single"/>
        </w:rPr>
        <w:t>/</w:t>
      </w:r>
      <w:r w:rsidRPr="000343D9">
        <w:rPr>
          <w:color w:val="000000"/>
          <w:kern w:val="24"/>
          <w:sz w:val="24"/>
          <w:szCs w:val="24"/>
          <w:u w:val="single"/>
          <w:lang w:val="en-US"/>
        </w:rPr>
        <w:t>press</w:t>
      </w:r>
      <w:r w:rsidRPr="000343D9">
        <w:rPr>
          <w:color w:val="000000"/>
          <w:kern w:val="24"/>
          <w:sz w:val="24"/>
          <w:szCs w:val="24"/>
          <w:u w:val="single"/>
        </w:rPr>
        <w:t>/</w:t>
      </w:r>
      <w:r w:rsidRPr="000343D9">
        <w:rPr>
          <w:color w:val="000000"/>
          <w:kern w:val="24"/>
          <w:sz w:val="24"/>
          <w:szCs w:val="24"/>
          <w:u w:val="single"/>
          <w:lang w:val="en-US"/>
        </w:rPr>
        <w:t>reliz</w:t>
      </w:r>
      <w:r w:rsidRPr="000343D9">
        <w:rPr>
          <w:color w:val="000000"/>
          <w:kern w:val="24"/>
          <w:sz w:val="24"/>
          <w:szCs w:val="24"/>
          <w:u w:val="single"/>
        </w:rPr>
        <w:t>/6463/</w:t>
      </w:r>
      <w:r w:rsidRPr="000343D9">
        <w:rPr>
          <w:color w:val="000000"/>
          <w:kern w:val="24"/>
          <w:sz w:val="24"/>
          <w:szCs w:val="24"/>
        </w:rPr>
        <w:t>.</w:t>
      </w:r>
    </w:p>
    <w:p w:rsidR="009A0391" w:rsidRPr="000343D9" w:rsidRDefault="009A0391" w:rsidP="000343D9">
      <w:pPr>
        <w:shd w:val="clear" w:color="auto" w:fill="FFFFFF"/>
        <w:ind w:left="5" w:firstLine="715"/>
        <w:jc w:val="both"/>
        <w:rPr>
          <w:kern w:val="24"/>
          <w:sz w:val="24"/>
          <w:szCs w:val="24"/>
        </w:rPr>
      </w:pPr>
      <w:r w:rsidRPr="000343D9">
        <w:rPr>
          <w:color w:val="000000"/>
          <w:kern w:val="24"/>
          <w:sz w:val="24"/>
          <w:szCs w:val="24"/>
        </w:rP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7518DB" w:rsidRPr="000343D9" w:rsidRDefault="007518DB" w:rsidP="000343D9">
      <w:pPr>
        <w:shd w:val="clear" w:color="auto" w:fill="FFFFFF"/>
        <w:ind w:left="5" w:firstLine="715"/>
        <w:jc w:val="both"/>
        <w:rPr>
          <w:i/>
          <w:iCs/>
          <w:color w:val="000000"/>
          <w:kern w:val="24"/>
          <w:sz w:val="24"/>
          <w:szCs w:val="24"/>
        </w:rPr>
      </w:pPr>
    </w:p>
    <w:p w:rsidR="009A0391" w:rsidRPr="000343D9" w:rsidRDefault="009A0391" w:rsidP="000343D9">
      <w:pPr>
        <w:shd w:val="clear" w:color="auto" w:fill="FFFFFF"/>
        <w:ind w:left="5" w:firstLine="715"/>
        <w:jc w:val="both"/>
        <w:rPr>
          <w:b/>
          <w:bCs/>
          <w:kern w:val="24"/>
          <w:sz w:val="24"/>
          <w:szCs w:val="24"/>
        </w:rPr>
      </w:pPr>
      <w:r w:rsidRPr="000343D9">
        <w:rPr>
          <w:b/>
          <w:bCs/>
          <w:i/>
          <w:iCs/>
          <w:color w:val="000000"/>
          <w:kern w:val="24"/>
          <w:sz w:val="24"/>
          <w:szCs w:val="24"/>
        </w:rPr>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p>
    <w:p w:rsidR="009A0391" w:rsidRPr="000343D9" w:rsidRDefault="009A0391" w:rsidP="000343D9">
      <w:pPr>
        <w:shd w:val="clear" w:color="auto" w:fill="FFFFFF"/>
        <w:ind w:left="5" w:right="10" w:firstLine="706"/>
        <w:jc w:val="both"/>
        <w:rPr>
          <w:kern w:val="24"/>
          <w:sz w:val="24"/>
          <w:szCs w:val="24"/>
        </w:rPr>
      </w:pPr>
      <w:r w:rsidRPr="000343D9">
        <w:rPr>
          <w:color w:val="000000"/>
          <w:kern w:val="24"/>
          <w:sz w:val="24"/>
          <w:szCs w:val="24"/>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9A0391" w:rsidRPr="000343D9" w:rsidRDefault="009A0391" w:rsidP="000343D9">
      <w:pPr>
        <w:shd w:val="clear" w:color="auto" w:fill="FFFFFF"/>
        <w:ind w:firstLine="710"/>
        <w:jc w:val="both"/>
        <w:rPr>
          <w:kern w:val="24"/>
          <w:sz w:val="24"/>
          <w:szCs w:val="24"/>
        </w:rPr>
      </w:pPr>
      <w:r w:rsidRPr="000343D9">
        <w:rPr>
          <w:color w:val="000000"/>
          <w:kern w:val="24"/>
          <w:sz w:val="24"/>
          <w:szCs w:val="24"/>
        </w:rPr>
        <w:t>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накопления точных, рациональных, объективных знаний об окружающей действительности, а</w:t>
      </w:r>
      <w:r w:rsidR="007518DB" w:rsidRPr="000343D9">
        <w:rPr>
          <w:color w:val="000000"/>
          <w:kern w:val="24"/>
          <w:sz w:val="24"/>
          <w:szCs w:val="24"/>
        </w:rPr>
        <w:t xml:space="preserve"> р</w:t>
      </w:r>
      <w:r w:rsidRPr="000343D9">
        <w:rPr>
          <w:color w:val="000000"/>
          <w:kern w:val="24"/>
          <w:sz w:val="24"/>
          <w:szCs w:val="24"/>
        </w:rPr>
        <w:t>елигия более ориентирована на мировоззренческие и нравственные проблемы.</w:t>
      </w:r>
    </w:p>
    <w:p w:rsidR="00FD7306" w:rsidRPr="000343D9" w:rsidRDefault="00FD7306" w:rsidP="000343D9">
      <w:pPr>
        <w:shd w:val="clear" w:color="auto" w:fill="FFFFFF"/>
        <w:tabs>
          <w:tab w:val="left" w:pos="1008"/>
        </w:tabs>
        <w:ind w:left="29" w:firstLine="715"/>
        <w:rPr>
          <w:i/>
          <w:iCs/>
          <w:color w:val="000000"/>
          <w:kern w:val="24"/>
          <w:sz w:val="24"/>
          <w:szCs w:val="24"/>
        </w:rPr>
      </w:pPr>
    </w:p>
    <w:p w:rsidR="009A0391" w:rsidRPr="000343D9" w:rsidRDefault="009A0391" w:rsidP="000343D9">
      <w:pPr>
        <w:shd w:val="clear" w:color="auto" w:fill="FFFFFF"/>
        <w:tabs>
          <w:tab w:val="left" w:pos="1008"/>
        </w:tabs>
        <w:ind w:left="29" w:firstLine="715"/>
        <w:jc w:val="both"/>
        <w:rPr>
          <w:b/>
          <w:bCs/>
          <w:kern w:val="24"/>
          <w:sz w:val="24"/>
          <w:szCs w:val="24"/>
        </w:rPr>
      </w:pPr>
      <w:r w:rsidRPr="000343D9">
        <w:rPr>
          <w:b/>
          <w:bCs/>
          <w:i/>
          <w:iCs/>
          <w:color w:val="000000"/>
          <w:kern w:val="24"/>
          <w:sz w:val="24"/>
          <w:szCs w:val="24"/>
        </w:rPr>
        <w:t>5.</w:t>
      </w:r>
      <w:r w:rsidRPr="000343D9">
        <w:rPr>
          <w:b/>
          <w:bCs/>
          <w:i/>
          <w:iCs/>
          <w:color w:val="000000"/>
          <w:kern w:val="24"/>
          <w:sz w:val="24"/>
          <w:szCs w:val="24"/>
        </w:rPr>
        <w:tab/>
        <w:t>Как преодолеть</w:t>
      </w:r>
      <w:r w:rsidR="00FD7306" w:rsidRPr="000343D9">
        <w:rPr>
          <w:b/>
          <w:bCs/>
          <w:i/>
          <w:iCs/>
          <w:color w:val="000000"/>
          <w:kern w:val="24"/>
          <w:sz w:val="24"/>
          <w:szCs w:val="24"/>
        </w:rPr>
        <w:t xml:space="preserve"> ряд</w:t>
      </w:r>
      <w:r w:rsidRPr="000343D9">
        <w:rPr>
          <w:b/>
          <w:bCs/>
          <w:i/>
          <w:iCs/>
          <w:color w:val="000000"/>
          <w:kern w:val="24"/>
          <w:sz w:val="24"/>
          <w:szCs w:val="24"/>
        </w:rPr>
        <w:t xml:space="preserve"> противореч</w:t>
      </w:r>
      <w:r w:rsidR="00FD7306" w:rsidRPr="000343D9">
        <w:rPr>
          <w:b/>
          <w:bCs/>
          <w:i/>
          <w:iCs/>
          <w:color w:val="000000"/>
          <w:kern w:val="24"/>
          <w:sz w:val="24"/>
          <w:szCs w:val="24"/>
        </w:rPr>
        <w:t>ий,</w:t>
      </w:r>
      <w:r w:rsidRPr="000343D9">
        <w:rPr>
          <w:b/>
          <w:bCs/>
          <w:i/>
          <w:iCs/>
          <w:color w:val="000000"/>
          <w:kern w:val="24"/>
          <w:sz w:val="24"/>
          <w:szCs w:val="24"/>
        </w:rPr>
        <w:t xml:space="preserve"> возникающих при</w:t>
      </w:r>
      <w:r w:rsidR="00FD7306" w:rsidRPr="000343D9">
        <w:rPr>
          <w:b/>
          <w:bCs/>
          <w:i/>
          <w:iCs/>
          <w:color w:val="000000"/>
          <w:kern w:val="24"/>
          <w:sz w:val="24"/>
          <w:szCs w:val="24"/>
        </w:rPr>
        <w:t xml:space="preserve"> </w:t>
      </w:r>
      <w:r w:rsidRPr="000343D9">
        <w:rPr>
          <w:b/>
          <w:bCs/>
          <w:i/>
          <w:iCs/>
          <w:color w:val="000000"/>
          <w:kern w:val="24"/>
          <w:sz w:val="24"/>
          <w:szCs w:val="24"/>
        </w:rPr>
        <w:t>преподавании различных</w:t>
      </w:r>
      <w:r w:rsidR="00FD7306" w:rsidRPr="000343D9">
        <w:rPr>
          <w:b/>
          <w:bCs/>
          <w:i/>
          <w:iCs/>
          <w:color w:val="000000"/>
          <w:kern w:val="24"/>
          <w:sz w:val="24"/>
          <w:szCs w:val="24"/>
        </w:rPr>
        <w:t xml:space="preserve"> составляющих данного</w:t>
      </w:r>
      <w:r w:rsidRPr="000343D9">
        <w:rPr>
          <w:b/>
          <w:bCs/>
          <w:i/>
          <w:iCs/>
          <w:color w:val="000000"/>
          <w:kern w:val="24"/>
          <w:sz w:val="24"/>
          <w:szCs w:val="24"/>
        </w:rPr>
        <w:t xml:space="preserve"> курса (взгляд на</w:t>
      </w:r>
      <w:r w:rsidR="00FD7306" w:rsidRPr="000343D9">
        <w:rPr>
          <w:b/>
          <w:bCs/>
          <w:i/>
          <w:iCs/>
          <w:color w:val="000000"/>
          <w:kern w:val="24"/>
          <w:sz w:val="24"/>
          <w:szCs w:val="24"/>
        </w:rPr>
        <w:t xml:space="preserve"> </w:t>
      </w:r>
      <w:r w:rsidRPr="000343D9">
        <w:rPr>
          <w:b/>
          <w:bCs/>
          <w:i/>
          <w:iCs/>
          <w:color w:val="000000"/>
          <w:kern w:val="24"/>
          <w:sz w:val="24"/>
          <w:szCs w:val="24"/>
        </w:rPr>
        <w:t>сотворение мира, человека и другое)?</w:t>
      </w:r>
    </w:p>
    <w:p w:rsidR="009A0391" w:rsidRPr="000343D9" w:rsidRDefault="009A0391" w:rsidP="000343D9">
      <w:pPr>
        <w:shd w:val="clear" w:color="auto" w:fill="FFFFFF"/>
        <w:ind w:left="10" w:firstLine="706"/>
        <w:jc w:val="both"/>
        <w:rPr>
          <w:kern w:val="24"/>
          <w:sz w:val="24"/>
          <w:szCs w:val="24"/>
        </w:rPr>
      </w:pPr>
      <w:r w:rsidRPr="000343D9">
        <w:rPr>
          <w:color w:val="000000"/>
          <w:kern w:val="24"/>
          <w:sz w:val="24"/>
          <w:szCs w:val="24"/>
        </w:rPr>
        <w:t>Группой разработчиков выработаны согласованные структура и примерная программа курса, они не скрывают и не нивелируют разнообразие и множественность мировоззренческих взглядов и представлений. Комплексный курс включает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p>
    <w:p w:rsidR="009A0391" w:rsidRPr="000343D9" w:rsidRDefault="009A0391" w:rsidP="000343D9">
      <w:pPr>
        <w:shd w:val="clear" w:color="auto" w:fill="FFFFFF"/>
        <w:ind w:right="14" w:firstLine="715"/>
        <w:jc w:val="both"/>
        <w:rPr>
          <w:kern w:val="24"/>
          <w:sz w:val="24"/>
          <w:szCs w:val="24"/>
        </w:rPr>
      </w:pPr>
      <w:r w:rsidRPr="000343D9">
        <w:rPr>
          <w:color w:val="000000"/>
          <w:kern w:val="24"/>
          <w:sz w:val="24"/>
          <w:szCs w:val="24"/>
        </w:rP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FD7306" w:rsidRPr="000343D9" w:rsidRDefault="00FD7306" w:rsidP="000343D9">
      <w:pPr>
        <w:shd w:val="clear" w:color="auto" w:fill="FFFFFF"/>
        <w:tabs>
          <w:tab w:val="left" w:pos="1114"/>
        </w:tabs>
        <w:ind w:left="5" w:firstLine="715"/>
        <w:rPr>
          <w:i/>
          <w:iCs/>
          <w:color w:val="000000"/>
          <w:kern w:val="24"/>
          <w:sz w:val="24"/>
          <w:szCs w:val="24"/>
        </w:rPr>
      </w:pPr>
    </w:p>
    <w:p w:rsidR="009A0391" w:rsidRPr="000343D9" w:rsidRDefault="009A0391" w:rsidP="000343D9">
      <w:pPr>
        <w:shd w:val="clear" w:color="auto" w:fill="FFFFFF"/>
        <w:tabs>
          <w:tab w:val="left" w:pos="1114"/>
        </w:tabs>
        <w:ind w:left="5" w:firstLine="715"/>
        <w:jc w:val="both"/>
        <w:rPr>
          <w:b/>
          <w:bCs/>
          <w:kern w:val="24"/>
          <w:sz w:val="24"/>
          <w:szCs w:val="24"/>
        </w:rPr>
      </w:pPr>
      <w:r w:rsidRPr="000343D9">
        <w:rPr>
          <w:b/>
          <w:bCs/>
          <w:i/>
          <w:iCs/>
          <w:color w:val="000000"/>
          <w:kern w:val="24"/>
          <w:sz w:val="24"/>
          <w:szCs w:val="24"/>
        </w:rPr>
        <w:t>6.</w:t>
      </w:r>
      <w:r w:rsidR="00FD7306" w:rsidRPr="000343D9">
        <w:rPr>
          <w:b/>
          <w:bCs/>
          <w:i/>
          <w:iCs/>
          <w:color w:val="000000"/>
          <w:kern w:val="24"/>
          <w:sz w:val="24"/>
          <w:szCs w:val="24"/>
        </w:rPr>
        <w:tab/>
        <w:t>Как</w:t>
      </w:r>
      <w:r w:rsidRPr="000343D9">
        <w:rPr>
          <w:b/>
          <w:bCs/>
          <w:i/>
          <w:iCs/>
          <w:color w:val="000000"/>
          <w:kern w:val="24"/>
          <w:sz w:val="24"/>
          <w:szCs w:val="24"/>
        </w:rPr>
        <w:t xml:space="preserve"> формировать взаимопонимание и</w:t>
      </w:r>
      <w:r w:rsidR="00FD7306" w:rsidRPr="000343D9">
        <w:rPr>
          <w:b/>
          <w:bCs/>
          <w:i/>
          <w:iCs/>
          <w:color w:val="000000"/>
          <w:kern w:val="24"/>
          <w:sz w:val="24"/>
          <w:szCs w:val="24"/>
        </w:rPr>
        <w:t xml:space="preserve"> уважение к</w:t>
      </w:r>
      <w:r w:rsidRPr="000343D9">
        <w:rPr>
          <w:b/>
          <w:bCs/>
          <w:i/>
          <w:iCs/>
          <w:color w:val="000000"/>
          <w:kern w:val="24"/>
          <w:sz w:val="24"/>
          <w:szCs w:val="24"/>
        </w:rPr>
        <w:t xml:space="preserve"> взглядам</w:t>
      </w:r>
      <w:r w:rsidR="00FD7306" w:rsidRPr="000343D9">
        <w:rPr>
          <w:b/>
          <w:bCs/>
          <w:i/>
          <w:iCs/>
          <w:color w:val="000000"/>
          <w:kern w:val="24"/>
          <w:sz w:val="24"/>
          <w:szCs w:val="24"/>
        </w:rPr>
        <w:t xml:space="preserve"> </w:t>
      </w:r>
      <w:r w:rsidRPr="000343D9">
        <w:rPr>
          <w:b/>
          <w:bCs/>
          <w:i/>
          <w:iCs/>
          <w:color w:val="000000"/>
          <w:kern w:val="24"/>
          <w:sz w:val="24"/>
          <w:szCs w:val="24"/>
        </w:rPr>
        <w:t>другого у учеников, изучающих разные модули?</w:t>
      </w:r>
    </w:p>
    <w:p w:rsidR="009A0391" w:rsidRPr="000343D9" w:rsidRDefault="009A0391" w:rsidP="000343D9">
      <w:pPr>
        <w:shd w:val="clear" w:color="auto" w:fill="FFFFFF"/>
        <w:ind w:left="10" w:right="10" w:firstLine="720"/>
        <w:jc w:val="both"/>
        <w:rPr>
          <w:kern w:val="24"/>
          <w:sz w:val="24"/>
          <w:szCs w:val="24"/>
        </w:rPr>
      </w:pPr>
      <w:r w:rsidRPr="000343D9">
        <w:rPr>
          <w:color w:val="000000"/>
          <w:kern w:val="24"/>
          <w:sz w:val="24"/>
          <w:szCs w:val="24"/>
        </w:rPr>
        <w:t xml:space="preserve">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31 - 34-м уроках рекомендуется провести презентацию творческих работ учащихся перед одноклассниками и родителями. Это позволит каждому </w:t>
      </w:r>
      <w:r w:rsidRPr="000343D9">
        <w:rPr>
          <w:color w:val="000000"/>
          <w:kern w:val="24"/>
          <w:sz w:val="24"/>
          <w:szCs w:val="24"/>
        </w:rPr>
        <w:lastRenderedPageBreak/>
        <w:t>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p>
    <w:p w:rsidR="009A0391" w:rsidRPr="000343D9" w:rsidRDefault="009A0391" w:rsidP="000343D9">
      <w:pPr>
        <w:shd w:val="clear" w:color="auto" w:fill="FFFFFF"/>
        <w:ind w:left="14" w:right="29" w:firstLine="696"/>
        <w:jc w:val="both"/>
        <w:rPr>
          <w:kern w:val="24"/>
          <w:sz w:val="24"/>
          <w:szCs w:val="24"/>
        </w:rPr>
      </w:pPr>
      <w:r w:rsidRPr="000343D9">
        <w:rPr>
          <w:color w:val="000000"/>
          <w:kern w:val="24"/>
          <w:sz w:val="24"/>
          <w:szCs w:val="24"/>
        </w:rPr>
        <w:t>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учреждения школьно-семейный праздник может быть проведен в рамках внеучебной деятельности.</w:t>
      </w:r>
    </w:p>
    <w:p w:rsidR="009A0391" w:rsidRPr="000343D9" w:rsidRDefault="009A0391" w:rsidP="000343D9">
      <w:pPr>
        <w:shd w:val="clear" w:color="auto" w:fill="FFFFFF"/>
        <w:ind w:firstLine="696"/>
        <w:jc w:val="both"/>
        <w:rPr>
          <w:kern w:val="24"/>
          <w:sz w:val="24"/>
          <w:szCs w:val="24"/>
        </w:rPr>
      </w:pPr>
      <w:r w:rsidRPr="000343D9">
        <w:rPr>
          <w:color w:val="000000"/>
          <w:kern w:val="24"/>
          <w:sz w:val="24"/>
          <w:szCs w:val="24"/>
        </w:rPr>
        <w:t>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в период апробации курса сформировать методическое объединение из учителей, преподающих разные модули. 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межпредметных связей как между отдельными модулями, так и между новым курсом и другими предметами; 3) организации педагогической работы с семьями учеников, изучающих новый курс; 4) организации проектной и внеучебной деятельности обучающихся.</w:t>
      </w:r>
    </w:p>
    <w:p w:rsidR="008272C0" w:rsidRPr="000343D9" w:rsidRDefault="008272C0" w:rsidP="000343D9">
      <w:pPr>
        <w:shd w:val="clear" w:color="auto" w:fill="FFFFFF"/>
        <w:tabs>
          <w:tab w:val="left" w:pos="1037"/>
        </w:tabs>
        <w:rPr>
          <w:i/>
          <w:iCs/>
          <w:color w:val="000000"/>
          <w:kern w:val="24"/>
          <w:sz w:val="24"/>
          <w:szCs w:val="24"/>
        </w:rPr>
      </w:pPr>
    </w:p>
    <w:p w:rsidR="009A0391" w:rsidRPr="000343D9" w:rsidRDefault="009A0391" w:rsidP="000343D9">
      <w:pPr>
        <w:shd w:val="clear" w:color="auto" w:fill="FFFFFF"/>
        <w:tabs>
          <w:tab w:val="left" w:pos="1037"/>
        </w:tabs>
        <w:ind w:firstLine="426"/>
        <w:jc w:val="both"/>
        <w:rPr>
          <w:b/>
          <w:bCs/>
          <w:kern w:val="24"/>
          <w:sz w:val="24"/>
          <w:szCs w:val="24"/>
        </w:rPr>
      </w:pPr>
      <w:r w:rsidRPr="000343D9">
        <w:rPr>
          <w:b/>
          <w:bCs/>
          <w:i/>
          <w:iCs/>
          <w:color w:val="000000"/>
          <w:kern w:val="24"/>
          <w:sz w:val="24"/>
          <w:szCs w:val="24"/>
        </w:rPr>
        <w:t>7.</w:t>
      </w:r>
      <w:r w:rsidRPr="000343D9">
        <w:rPr>
          <w:b/>
          <w:bCs/>
          <w:i/>
          <w:iCs/>
          <w:color w:val="000000"/>
          <w:kern w:val="24"/>
          <w:sz w:val="24"/>
          <w:szCs w:val="24"/>
        </w:rPr>
        <w:tab/>
        <w:t>Какой может быть система оценки знаний по вводимому курсу?</w:t>
      </w:r>
      <w:r w:rsidR="008D3158" w:rsidRPr="000343D9">
        <w:rPr>
          <w:b/>
          <w:bCs/>
          <w:i/>
          <w:iCs/>
          <w:color w:val="000000"/>
          <w:kern w:val="24"/>
          <w:sz w:val="24"/>
          <w:szCs w:val="24"/>
        </w:rPr>
        <w:t xml:space="preserve"> </w:t>
      </w:r>
      <w:r w:rsidRPr="000343D9">
        <w:rPr>
          <w:b/>
          <w:bCs/>
          <w:i/>
          <w:iCs/>
          <w:color w:val="000000"/>
          <w:kern w:val="24"/>
          <w:sz w:val="24"/>
          <w:szCs w:val="24"/>
        </w:rPr>
        <w:t>Будут ли учитываться оценки по данному курсу при выведении общей</w:t>
      </w:r>
      <w:r w:rsidR="008D3158" w:rsidRPr="000343D9">
        <w:rPr>
          <w:b/>
          <w:bCs/>
          <w:i/>
          <w:iCs/>
          <w:color w:val="000000"/>
          <w:kern w:val="24"/>
          <w:sz w:val="24"/>
          <w:szCs w:val="24"/>
        </w:rPr>
        <w:t xml:space="preserve"> </w:t>
      </w:r>
      <w:r w:rsidRPr="000343D9">
        <w:rPr>
          <w:b/>
          <w:bCs/>
          <w:i/>
          <w:iCs/>
          <w:color w:val="000000"/>
          <w:kern w:val="24"/>
          <w:sz w:val="24"/>
          <w:szCs w:val="24"/>
        </w:rPr>
        <w:t>успеваемости ученика?</w:t>
      </w:r>
    </w:p>
    <w:p w:rsidR="009A0391" w:rsidRPr="000343D9" w:rsidRDefault="009A0391" w:rsidP="000343D9">
      <w:pPr>
        <w:shd w:val="clear" w:color="auto" w:fill="FFFFFF"/>
        <w:ind w:left="34" w:firstLine="706"/>
        <w:jc w:val="both"/>
        <w:rPr>
          <w:kern w:val="24"/>
          <w:sz w:val="24"/>
          <w:szCs w:val="24"/>
        </w:rPr>
      </w:pPr>
      <w:r w:rsidRPr="000343D9">
        <w:rPr>
          <w:color w:val="000000"/>
          <w:kern w:val="24"/>
          <w:sz w:val="24"/>
          <w:szCs w:val="24"/>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9A0391" w:rsidRPr="000343D9" w:rsidRDefault="009A0391" w:rsidP="000343D9">
      <w:pPr>
        <w:shd w:val="clear" w:color="auto" w:fill="FFFFFF"/>
        <w:ind w:left="24" w:right="5" w:firstLine="715"/>
        <w:jc w:val="both"/>
        <w:rPr>
          <w:kern w:val="24"/>
          <w:sz w:val="24"/>
          <w:szCs w:val="24"/>
        </w:rPr>
      </w:pPr>
      <w:r w:rsidRPr="000343D9">
        <w:rPr>
          <w:color w:val="000000"/>
          <w:kern w:val="24"/>
          <w:sz w:val="24"/>
          <w:szCs w:val="24"/>
        </w:rPr>
        <w:t>Предлагается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Формализованные требования по оценке успеваемости по результатам освоения курса не предусматриваются.</w:t>
      </w:r>
    </w:p>
    <w:p w:rsidR="008D3158" w:rsidRPr="000343D9" w:rsidRDefault="008D3158" w:rsidP="000343D9">
      <w:pPr>
        <w:shd w:val="clear" w:color="auto" w:fill="FFFFFF"/>
        <w:tabs>
          <w:tab w:val="left" w:pos="1037"/>
        </w:tabs>
        <w:ind w:firstLine="725"/>
        <w:rPr>
          <w:i/>
          <w:iCs/>
          <w:color w:val="000000"/>
          <w:kern w:val="24"/>
          <w:sz w:val="24"/>
          <w:szCs w:val="24"/>
        </w:rPr>
      </w:pPr>
    </w:p>
    <w:p w:rsidR="009A0391" w:rsidRPr="000343D9" w:rsidRDefault="009A0391" w:rsidP="000343D9">
      <w:pPr>
        <w:shd w:val="clear" w:color="auto" w:fill="FFFFFF"/>
        <w:tabs>
          <w:tab w:val="left" w:pos="1037"/>
        </w:tabs>
        <w:ind w:firstLine="725"/>
        <w:jc w:val="both"/>
        <w:rPr>
          <w:b/>
          <w:bCs/>
          <w:kern w:val="24"/>
          <w:sz w:val="24"/>
          <w:szCs w:val="24"/>
        </w:rPr>
      </w:pPr>
      <w:r w:rsidRPr="000343D9">
        <w:rPr>
          <w:b/>
          <w:bCs/>
          <w:i/>
          <w:iCs/>
          <w:color w:val="000000"/>
          <w:kern w:val="24"/>
          <w:sz w:val="24"/>
          <w:szCs w:val="24"/>
        </w:rPr>
        <w:t>8.</w:t>
      </w:r>
      <w:r w:rsidRPr="000343D9">
        <w:rPr>
          <w:b/>
          <w:bCs/>
          <w:i/>
          <w:iCs/>
          <w:color w:val="000000"/>
          <w:kern w:val="24"/>
          <w:sz w:val="24"/>
          <w:szCs w:val="24"/>
        </w:rPr>
        <w:tab/>
        <w:t>Что следует делать, если родители говорят, что им все равно,</w:t>
      </w:r>
      <w:r w:rsidR="008D3158" w:rsidRPr="000343D9">
        <w:rPr>
          <w:b/>
          <w:bCs/>
          <w:i/>
          <w:iCs/>
          <w:color w:val="000000"/>
          <w:kern w:val="24"/>
          <w:sz w:val="24"/>
          <w:szCs w:val="24"/>
        </w:rPr>
        <w:t xml:space="preserve"> </w:t>
      </w:r>
      <w:r w:rsidRPr="000343D9">
        <w:rPr>
          <w:b/>
          <w:bCs/>
          <w:i/>
          <w:iCs/>
          <w:color w:val="000000"/>
          <w:kern w:val="24"/>
          <w:sz w:val="24"/>
          <w:szCs w:val="24"/>
        </w:rPr>
        <w:t>что будет изучать их ребенок? Может ли какой-то из этих модулей</w:t>
      </w:r>
      <w:r w:rsidR="008D3158" w:rsidRPr="000343D9">
        <w:rPr>
          <w:b/>
          <w:bCs/>
          <w:i/>
          <w:iCs/>
          <w:color w:val="000000"/>
          <w:kern w:val="24"/>
          <w:sz w:val="24"/>
          <w:szCs w:val="24"/>
        </w:rPr>
        <w:t xml:space="preserve"> </w:t>
      </w:r>
      <w:r w:rsidRPr="000343D9">
        <w:rPr>
          <w:b/>
          <w:bCs/>
          <w:i/>
          <w:iCs/>
          <w:color w:val="000000"/>
          <w:kern w:val="24"/>
          <w:sz w:val="24"/>
          <w:szCs w:val="24"/>
        </w:rPr>
        <w:t>быть выбран по умолчанию? Можно ли менять модуль?</w:t>
      </w:r>
    </w:p>
    <w:p w:rsidR="009A0391" w:rsidRPr="000343D9" w:rsidRDefault="009A0391" w:rsidP="000343D9">
      <w:pPr>
        <w:shd w:val="clear" w:color="auto" w:fill="FFFFFF"/>
        <w:ind w:right="14" w:firstLine="710"/>
        <w:jc w:val="both"/>
        <w:rPr>
          <w:kern w:val="24"/>
          <w:sz w:val="24"/>
          <w:szCs w:val="24"/>
        </w:rPr>
      </w:pPr>
      <w:r w:rsidRPr="000343D9">
        <w:rPr>
          <w:color w:val="000000"/>
          <w:kern w:val="24"/>
          <w:sz w:val="24"/>
          <w:szCs w:val="24"/>
        </w:rPr>
        <w:t>Принятие решения о записи ребенка на изучение определенного модуля без согласия •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школьного совета. Результаты выбора должны быть зафиксированы</w:t>
      </w:r>
      <w:r w:rsidR="008D3158" w:rsidRPr="000343D9">
        <w:rPr>
          <w:color w:val="000000"/>
          <w:kern w:val="24"/>
          <w:sz w:val="24"/>
          <w:szCs w:val="24"/>
        </w:rPr>
        <w:t xml:space="preserve"> </w:t>
      </w:r>
      <w:r w:rsidRPr="000343D9">
        <w:rPr>
          <w:color w:val="000000"/>
          <w:kern w:val="24"/>
          <w:sz w:val="24"/>
          <w:szCs w:val="24"/>
        </w:rPr>
        <w:t>протоколами родительских собраний и письменными заявлениями родителей о выборе определённого модуля для обучения своего ребёнка.</w:t>
      </w:r>
    </w:p>
    <w:p w:rsidR="009A0391" w:rsidRPr="000343D9" w:rsidRDefault="009A0391" w:rsidP="000343D9">
      <w:pPr>
        <w:shd w:val="clear" w:color="auto" w:fill="FFFFFF"/>
        <w:ind w:left="24" w:right="19" w:firstLine="710"/>
        <w:jc w:val="both"/>
        <w:rPr>
          <w:kern w:val="24"/>
          <w:sz w:val="24"/>
          <w:szCs w:val="24"/>
        </w:rPr>
      </w:pPr>
      <w:r w:rsidRPr="000343D9">
        <w:rPr>
          <w:color w:val="000000"/>
          <w:kern w:val="24"/>
          <w:sz w:val="24"/>
          <w:szCs w:val="24"/>
        </w:rPr>
        <w:t>Наряду с организацией в школах коллективного ознакомления родителей школьников с 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школьным советом (органом самоуправления в школе) с участием родительского сообщества.</w:t>
      </w:r>
    </w:p>
    <w:p w:rsidR="009A0391" w:rsidRPr="000343D9" w:rsidRDefault="009A0391" w:rsidP="000343D9">
      <w:pPr>
        <w:shd w:val="clear" w:color="auto" w:fill="FFFFFF"/>
        <w:ind w:left="14" w:right="14" w:firstLine="701"/>
        <w:jc w:val="both"/>
        <w:rPr>
          <w:kern w:val="24"/>
          <w:sz w:val="24"/>
          <w:szCs w:val="24"/>
        </w:rPr>
      </w:pPr>
      <w:r w:rsidRPr="000343D9">
        <w:rPr>
          <w:color w:val="000000"/>
          <w:kern w:val="24"/>
          <w:sz w:val="24"/>
          <w:szCs w:val="24"/>
        </w:rPr>
        <w:t xml:space="preserve">Межведомственный координационный совет по реализации плана мероприятий по апробации в 2009 - 2011 годах комплексного учебного курса для общеобразовательных учреждений «Основы религиозных культур и светской этики» 15 марта 2010 г. рекомендовал субъектам Российской Федерации предусмотреть организацию </w:t>
      </w:r>
      <w:r w:rsidRPr="000343D9">
        <w:rPr>
          <w:color w:val="000000"/>
          <w:kern w:val="24"/>
          <w:sz w:val="24"/>
          <w:szCs w:val="24"/>
        </w:rPr>
        <w:lastRenderedPageBreak/>
        <w:t>возможности смены модуля для тех родителей (законных представителей), которые сочтут важным внести корректировки в свой выбор после первого этапа апробации курса ОРКСЭ (</w:t>
      </w:r>
      <w:r w:rsidRPr="000343D9">
        <w:rPr>
          <w:color w:val="000000"/>
          <w:kern w:val="24"/>
          <w:sz w:val="24"/>
          <w:szCs w:val="24"/>
          <w:lang w:val="en-US"/>
        </w:rPr>
        <w:t>IV</w:t>
      </w:r>
      <w:r w:rsidRPr="000343D9">
        <w:rPr>
          <w:color w:val="000000"/>
          <w:kern w:val="24"/>
          <w:sz w:val="24"/>
          <w:szCs w:val="24"/>
        </w:rPr>
        <w:t xml:space="preserve"> четверти 4-го класса).</w:t>
      </w:r>
    </w:p>
    <w:p w:rsidR="008D3158" w:rsidRPr="000343D9" w:rsidRDefault="008D3158" w:rsidP="000343D9">
      <w:pPr>
        <w:shd w:val="clear" w:color="auto" w:fill="FFFFFF"/>
        <w:ind w:left="5" w:right="19" w:firstLine="710"/>
        <w:jc w:val="both"/>
        <w:rPr>
          <w:i/>
          <w:iCs/>
          <w:color w:val="000000"/>
          <w:kern w:val="24"/>
          <w:sz w:val="24"/>
          <w:szCs w:val="24"/>
        </w:rPr>
      </w:pPr>
    </w:p>
    <w:p w:rsidR="009A0391" w:rsidRPr="000343D9" w:rsidRDefault="009A0391" w:rsidP="000343D9">
      <w:pPr>
        <w:shd w:val="clear" w:color="auto" w:fill="FFFFFF"/>
        <w:ind w:left="5" w:right="19" w:firstLine="710"/>
        <w:jc w:val="both"/>
        <w:rPr>
          <w:b/>
          <w:bCs/>
          <w:kern w:val="24"/>
          <w:sz w:val="24"/>
          <w:szCs w:val="24"/>
        </w:rPr>
      </w:pPr>
      <w:r w:rsidRPr="000343D9">
        <w:rPr>
          <w:b/>
          <w:bCs/>
          <w:i/>
          <w:iCs/>
          <w:color w:val="000000"/>
          <w:kern w:val="24"/>
          <w:sz w:val="24"/>
          <w:szCs w:val="24"/>
        </w:rPr>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p>
    <w:p w:rsidR="009A0391" w:rsidRPr="000343D9" w:rsidRDefault="009A0391" w:rsidP="000343D9">
      <w:pPr>
        <w:shd w:val="clear" w:color="auto" w:fill="FFFFFF"/>
        <w:ind w:firstLine="710"/>
        <w:jc w:val="both"/>
        <w:rPr>
          <w:kern w:val="24"/>
          <w:sz w:val="24"/>
          <w:szCs w:val="24"/>
        </w:rPr>
      </w:pPr>
      <w:r w:rsidRPr="000343D9">
        <w:rPr>
          <w:color w:val="000000"/>
          <w:kern w:val="24"/>
          <w:sz w:val="24"/>
          <w:szCs w:val="24"/>
        </w:rPr>
        <w:t>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учётом имеющихся условий и ресурсов в каждой конкретной школе, а</w:t>
      </w:r>
      <w:r w:rsidR="008D3158" w:rsidRPr="000343D9">
        <w:rPr>
          <w:color w:val="000000"/>
          <w:kern w:val="24"/>
          <w:sz w:val="24"/>
          <w:szCs w:val="24"/>
        </w:rPr>
        <w:t xml:space="preserve"> </w:t>
      </w:r>
      <w:r w:rsidRPr="000343D9">
        <w:rPr>
          <w:color w:val="000000"/>
          <w:kern w:val="24"/>
          <w:sz w:val="24"/>
          <w:szCs w:val="24"/>
        </w:rPr>
        <w:t>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p>
    <w:p w:rsidR="008D3158" w:rsidRPr="000343D9" w:rsidRDefault="008D3158" w:rsidP="000343D9">
      <w:pPr>
        <w:shd w:val="clear" w:color="auto" w:fill="FFFFFF"/>
        <w:ind w:right="10" w:firstLine="768"/>
        <w:jc w:val="both"/>
        <w:rPr>
          <w:i/>
          <w:iCs/>
          <w:color w:val="000000"/>
          <w:kern w:val="24"/>
          <w:sz w:val="24"/>
          <w:szCs w:val="24"/>
        </w:rPr>
      </w:pPr>
    </w:p>
    <w:p w:rsidR="009A0391" w:rsidRPr="000343D9" w:rsidRDefault="009A0391" w:rsidP="000343D9">
      <w:pPr>
        <w:shd w:val="clear" w:color="auto" w:fill="FFFFFF"/>
        <w:ind w:right="10" w:firstLine="768"/>
        <w:jc w:val="both"/>
        <w:rPr>
          <w:b/>
          <w:bCs/>
          <w:kern w:val="24"/>
          <w:sz w:val="24"/>
          <w:szCs w:val="24"/>
        </w:rPr>
      </w:pPr>
      <w:r w:rsidRPr="000343D9">
        <w:rPr>
          <w:b/>
          <w:bCs/>
          <w:i/>
          <w:iCs/>
          <w:color w:val="000000"/>
          <w:kern w:val="24"/>
          <w:sz w:val="24"/>
          <w:szCs w:val="24"/>
        </w:rPr>
        <w:t>10. В какой мере к процессу преподавания могут быть привлечены родители, представители религиозных организаций, диаспор?</w:t>
      </w:r>
    </w:p>
    <w:p w:rsidR="009A0391" w:rsidRPr="000343D9" w:rsidRDefault="009A0391" w:rsidP="000343D9">
      <w:pPr>
        <w:shd w:val="clear" w:color="auto" w:fill="FFFFFF"/>
        <w:ind w:left="10" w:right="5" w:firstLine="682"/>
        <w:jc w:val="both"/>
        <w:rPr>
          <w:kern w:val="24"/>
          <w:sz w:val="24"/>
          <w:szCs w:val="24"/>
        </w:rPr>
      </w:pPr>
      <w:r w:rsidRPr="000343D9">
        <w:rPr>
          <w:color w:val="000000"/>
          <w:kern w:val="24"/>
          <w:sz w:val="24"/>
          <w:szCs w:val="24"/>
        </w:rPr>
        <w:t>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w:t>
      </w:r>
    </w:p>
    <w:p w:rsidR="009A0391" w:rsidRPr="000343D9" w:rsidRDefault="009A0391" w:rsidP="000343D9">
      <w:pPr>
        <w:shd w:val="clear" w:color="auto" w:fill="FFFFFF"/>
        <w:ind w:left="14" w:right="5" w:firstLine="542"/>
        <w:jc w:val="both"/>
        <w:rPr>
          <w:kern w:val="24"/>
          <w:sz w:val="24"/>
          <w:szCs w:val="24"/>
        </w:rPr>
      </w:pPr>
      <w:r w:rsidRPr="000343D9">
        <w:rPr>
          <w:color w:val="000000"/>
          <w:kern w:val="24"/>
          <w:sz w:val="24"/>
          <w:szCs w:val="24"/>
        </w:rP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фото/видео/аудио формате. 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w:t>
      </w:r>
      <w:r w:rsidR="008D3158" w:rsidRPr="000343D9">
        <w:rPr>
          <w:color w:val="000000"/>
          <w:kern w:val="24"/>
          <w:sz w:val="24"/>
          <w:szCs w:val="24"/>
        </w:rPr>
        <w:t xml:space="preserve"> </w:t>
      </w:r>
      <w:r w:rsidRPr="000343D9">
        <w:rPr>
          <w:color w:val="000000"/>
          <w:kern w:val="24"/>
          <w:sz w:val="24"/>
          <w:szCs w:val="24"/>
        </w:rPr>
        <w:t>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статья 3 Федерального закона «О свободе совести и о религиозных объединениях»). Целесообразно приглашать родителей, участников местного сообщества на завершающие открытые мероприятия, уроки-инсценировки, уроки-праздники и т.п., а также наладить системное тесное сотрудничество с родителями школьников на протяжении всего изучения курса.</w:t>
      </w:r>
    </w:p>
    <w:p w:rsidR="00E74F46" w:rsidRPr="000343D9" w:rsidRDefault="00E74F46" w:rsidP="000343D9">
      <w:pPr>
        <w:shd w:val="clear" w:color="auto" w:fill="FFFFFF"/>
        <w:tabs>
          <w:tab w:val="left" w:pos="1339"/>
        </w:tabs>
        <w:ind w:left="43" w:firstLine="734"/>
        <w:rPr>
          <w:i/>
          <w:iCs/>
          <w:color w:val="000000"/>
          <w:kern w:val="24"/>
          <w:sz w:val="24"/>
          <w:szCs w:val="24"/>
        </w:rPr>
      </w:pPr>
    </w:p>
    <w:p w:rsidR="009A0391" w:rsidRPr="000343D9" w:rsidRDefault="009A0391" w:rsidP="000343D9">
      <w:pPr>
        <w:shd w:val="clear" w:color="auto" w:fill="FFFFFF"/>
        <w:tabs>
          <w:tab w:val="left" w:pos="1339"/>
        </w:tabs>
        <w:ind w:left="43" w:firstLine="734"/>
        <w:rPr>
          <w:b/>
          <w:bCs/>
          <w:kern w:val="24"/>
          <w:sz w:val="24"/>
          <w:szCs w:val="24"/>
        </w:rPr>
      </w:pPr>
      <w:r w:rsidRPr="000343D9">
        <w:rPr>
          <w:b/>
          <w:bCs/>
          <w:i/>
          <w:iCs/>
          <w:color w:val="000000"/>
          <w:kern w:val="24"/>
          <w:sz w:val="24"/>
          <w:szCs w:val="24"/>
        </w:rPr>
        <w:t>11.</w:t>
      </w:r>
      <w:r w:rsidR="00E74F46" w:rsidRPr="000343D9">
        <w:rPr>
          <w:b/>
          <w:bCs/>
          <w:i/>
          <w:iCs/>
          <w:color w:val="000000"/>
          <w:kern w:val="24"/>
          <w:sz w:val="24"/>
          <w:szCs w:val="24"/>
        </w:rPr>
        <w:tab/>
        <w:t>Как обеспечивается необходимая подготовке учителей</w:t>
      </w:r>
      <w:r w:rsidRPr="000343D9">
        <w:rPr>
          <w:b/>
          <w:bCs/>
          <w:i/>
          <w:iCs/>
          <w:color w:val="000000"/>
          <w:kern w:val="24"/>
          <w:sz w:val="24"/>
          <w:szCs w:val="24"/>
        </w:rPr>
        <w:t xml:space="preserve"> к</w:t>
      </w:r>
      <w:r w:rsidR="00E74F46" w:rsidRPr="000343D9">
        <w:rPr>
          <w:b/>
          <w:bCs/>
          <w:i/>
          <w:iCs/>
          <w:color w:val="000000"/>
          <w:kern w:val="24"/>
          <w:sz w:val="24"/>
          <w:szCs w:val="24"/>
        </w:rPr>
        <w:t xml:space="preserve"> </w:t>
      </w:r>
      <w:r w:rsidRPr="000343D9">
        <w:rPr>
          <w:b/>
          <w:bCs/>
          <w:i/>
          <w:iCs/>
          <w:color w:val="000000"/>
          <w:kern w:val="24"/>
          <w:sz w:val="24"/>
          <w:szCs w:val="24"/>
        </w:rPr>
        <w:t>преподаванию комплексного курса?</w:t>
      </w:r>
    </w:p>
    <w:p w:rsidR="009A0391" w:rsidRPr="000343D9" w:rsidRDefault="009A0391" w:rsidP="000343D9">
      <w:pPr>
        <w:shd w:val="clear" w:color="auto" w:fill="FFFFFF"/>
        <w:ind w:left="14" w:right="14" w:firstLine="686"/>
        <w:jc w:val="both"/>
        <w:rPr>
          <w:kern w:val="24"/>
          <w:sz w:val="24"/>
          <w:szCs w:val="24"/>
        </w:rPr>
      </w:pPr>
      <w:r w:rsidRPr="000343D9">
        <w:rPr>
          <w:color w:val="000000"/>
          <w:kern w:val="24"/>
          <w:sz w:val="24"/>
          <w:szCs w:val="24"/>
        </w:rPr>
        <w:t xml:space="preserve">Подготовка учителей ведется под эгидой Академии повышения квалификации и профессиональной подготовки работников образования и включает два этапа. На первом этапе (январь - февраль) в Академии проводится обучение 1 тыс. преподавателей-тренеров из всех регионов, участвующих в апробации. На втором этапе (февраль - март) тренеры, успешно прошедшие обучение в Академии, ведут подготовку учителей в регионах. Таким образом, все 15 тыс. учителей, участвующих в апробации, к началу </w:t>
      </w:r>
      <w:r w:rsidRPr="000343D9">
        <w:rPr>
          <w:color w:val="000000"/>
          <w:kern w:val="24"/>
          <w:sz w:val="24"/>
          <w:szCs w:val="24"/>
          <w:lang w:val="en-US"/>
        </w:rPr>
        <w:t>IV</w:t>
      </w:r>
      <w:r w:rsidRPr="000343D9">
        <w:rPr>
          <w:color w:val="000000"/>
          <w:kern w:val="24"/>
          <w:sz w:val="24"/>
          <w:szCs w:val="24"/>
        </w:rPr>
        <w:t xml:space="preserve"> четверти прошли необходимую подготовку.</w:t>
      </w:r>
    </w:p>
    <w:p w:rsidR="00E74F46" w:rsidRPr="000343D9" w:rsidRDefault="00E74F46" w:rsidP="000343D9">
      <w:pPr>
        <w:shd w:val="clear" w:color="auto" w:fill="FFFFFF"/>
        <w:tabs>
          <w:tab w:val="left" w:pos="1171"/>
        </w:tabs>
        <w:ind w:firstLine="734"/>
        <w:jc w:val="both"/>
        <w:rPr>
          <w:i/>
          <w:iCs/>
          <w:color w:val="000000"/>
          <w:kern w:val="24"/>
          <w:sz w:val="24"/>
          <w:szCs w:val="24"/>
        </w:rPr>
      </w:pPr>
    </w:p>
    <w:p w:rsidR="009A0391" w:rsidRPr="000343D9" w:rsidRDefault="009A0391" w:rsidP="000343D9">
      <w:pPr>
        <w:shd w:val="clear" w:color="auto" w:fill="FFFFFF"/>
        <w:tabs>
          <w:tab w:val="left" w:pos="1171"/>
        </w:tabs>
        <w:ind w:firstLine="734"/>
        <w:jc w:val="both"/>
        <w:rPr>
          <w:b/>
          <w:bCs/>
          <w:kern w:val="24"/>
          <w:sz w:val="24"/>
          <w:szCs w:val="24"/>
        </w:rPr>
      </w:pPr>
      <w:r w:rsidRPr="000343D9">
        <w:rPr>
          <w:b/>
          <w:bCs/>
          <w:i/>
          <w:iCs/>
          <w:color w:val="000000"/>
          <w:kern w:val="24"/>
          <w:sz w:val="24"/>
          <w:szCs w:val="24"/>
        </w:rPr>
        <w:t>12.</w:t>
      </w:r>
      <w:r w:rsidRPr="000343D9">
        <w:rPr>
          <w:b/>
          <w:bCs/>
          <w:i/>
          <w:iCs/>
          <w:color w:val="000000"/>
          <w:kern w:val="24"/>
          <w:sz w:val="24"/>
          <w:szCs w:val="24"/>
        </w:rPr>
        <w:tab/>
        <w:t>В чём может заключаться участие религиозных организаций в</w:t>
      </w:r>
      <w:r w:rsidR="00E74F46" w:rsidRPr="000343D9">
        <w:rPr>
          <w:b/>
          <w:bCs/>
          <w:i/>
          <w:iCs/>
          <w:color w:val="000000"/>
          <w:kern w:val="24"/>
          <w:sz w:val="24"/>
          <w:szCs w:val="24"/>
        </w:rPr>
        <w:t xml:space="preserve"> </w:t>
      </w:r>
      <w:r w:rsidRPr="000343D9">
        <w:rPr>
          <w:b/>
          <w:bCs/>
          <w:i/>
          <w:iCs/>
          <w:color w:val="000000"/>
          <w:kern w:val="24"/>
          <w:sz w:val="24"/>
          <w:szCs w:val="24"/>
        </w:rPr>
        <w:t>эксперименте, в разработке учебных и методических пособий и</w:t>
      </w:r>
      <w:r w:rsidR="00E74F46" w:rsidRPr="000343D9">
        <w:rPr>
          <w:b/>
          <w:bCs/>
          <w:i/>
          <w:iCs/>
          <w:color w:val="000000"/>
          <w:kern w:val="24"/>
          <w:sz w:val="24"/>
          <w:szCs w:val="24"/>
        </w:rPr>
        <w:t xml:space="preserve"> </w:t>
      </w:r>
      <w:r w:rsidRPr="000343D9">
        <w:rPr>
          <w:b/>
          <w:bCs/>
          <w:i/>
          <w:iCs/>
          <w:color w:val="000000"/>
          <w:kern w:val="24"/>
          <w:sz w:val="24"/>
          <w:szCs w:val="24"/>
        </w:rPr>
        <w:t xml:space="preserve">подготовке учителей </w:t>
      </w:r>
      <w:r w:rsidRPr="000343D9">
        <w:rPr>
          <w:b/>
          <w:bCs/>
          <w:i/>
          <w:iCs/>
          <w:color w:val="000000"/>
          <w:kern w:val="24"/>
          <w:sz w:val="24"/>
          <w:szCs w:val="24"/>
        </w:rPr>
        <w:lastRenderedPageBreak/>
        <w:t>к преподаванию модулей курса по религиозным</w:t>
      </w:r>
      <w:r w:rsidR="00E74F46" w:rsidRPr="000343D9">
        <w:rPr>
          <w:b/>
          <w:bCs/>
          <w:i/>
          <w:iCs/>
          <w:color w:val="000000"/>
          <w:kern w:val="24"/>
          <w:sz w:val="24"/>
          <w:szCs w:val="24"/>
        </w:rPr>
        <w:t xml:space="preserve"> </w:t>
      </w:r>
      <w:r w:rsidRPr="000343D9">
        <w:rPr>
          <w:b/>
          <w:bCs/>
          <w:i/>
          <w:iCs/>
          <w:color w:val="000000"/>
          <w:kern w:val="24"/>
          <w:sz w:val="24"/>
          <w:szCs w:val="24"/>
        </w:rPr>
        <w:t>культурам?</w:t>
      </w:r>
    </w:p>
    <w:p w:rsidR="009A0391" w:rsidRPr="000343D9" w:rsidRDefault="009A0391" w:rsidP="000343D9">
      <w:pPr>
        <w:shd w:val="clear" w:color="auto" w:fill="FFFFFF"/>
        <w:ind w:left="24" w:firstLine="720"/>
        <w:jc w:val="both"/>
        <w:rPr>
          <w:kern w:val="24"/>
          <w:sz w:val="24"/>
          <w:szCs w:val="24"/>
        </w:rPr>
      </w:pPr>
      <w:r w:rsidRPr="000343D9">
        <w:rPr>
          <w:color w:val="000000"/>
          <w:kern w:val="24"/>
          <w:sz w:val="24"/>
          <w:szCs w:val="24"/>
        </w:rPr>
        <w:t>На первом этапе в рамках МКС и группы разработчиков учебно-методического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 Для организации взаимодействия в регионах целесообразно на время апробации курса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p>
    <w:p w:rsidR="009A0391" w:rsidRPr="000343D9" w:rsidRDefault="009A0391" w:rsidP="000343D9">
      <w:pPr>
        <w:shd w:val="clear" w:color="auto" w:fill="FFFFFF"/>
        <w:ind w:left="24" w:firstLine="706"/>
        <w:jc w:val="both"/>
        <w:rPr>
          <w:kern w:val="24"/>
          <w:sz w:val="24"/>
          <w:szCs w:val="24"/>
        </w:rPr>
      </w:pPr>
      <w:r w:rsidRPr="000343D9">
        <w:rPr>
          <w:color w:val="000000"/>
          <w:kern w:val="24"/>
          <w:sz w:val="24"/>
          <w:szCs w:val="24"/>
        </w:rPr>
        <w:t>При подготовке в регионах учителей по модулям религиозной культуры ориентиром в организации взаимодействия со всеми религиозными организациями - участниками апробации может служить Примерное соглашение о сотрудничестве органа управления образованием субъекта Российской Федерации и епархии Русской Православной Церкви (письмо Департамента государственной политики в образовании Минобрнауки России от 13 июля 2007 г. № 03-1584).</w:t>
      </w:r>
    </w:p>
    <w:p w:rsidR="009A0391" w:rsidRPr="000343D9" w:rsidRDefault="009A0391" w:rsidP="000343D9">
      <w:pPr>
        <w:shd w:val="clear" w:color="auto" w:fill="FFFFFF"/>
        <w:ind w:right="10" w:firstLine="734"/>
        <w:jc w:val="both"/>
        <w:rPr>
          <w:kern w:val="24"/>
          <w:sz w:val="24"/>
          <w:szCs w:val="24"/>
        </w:rPr>
      </w:pPr>
      <w:r w:rsidRPr="000343D9">
        <w:rPr>
          <w:i/>
          <w:iCs/>
          <w:color w:val="000000"/>
          <w:kern w:val="24"/>
          <w:sz w:val="24"/>
          <w:szCs w:val="24"/>
        </w:rPr>
        <w:t>13. Как обеспечить оплату труда учителям, у которых появляются дополнительные часы учебной нагрузки в связи с делением классов на группы?</w:t>
      </w:r>
    </w:p>
    <w:p w:rsidR="009A0391" w:rsidRPr="000343D9" w:rsidRDefault="009A0391" w:rsidP="000343D9">
      <w:pPr>
        <w:shd w:val="clear" w:color="auto" w:fill="FFFFFF"/>
        <w:ind w:right="10" w:firstLine="715"/>
        <w:jc w:val="both"/>
        <w:rPr>
          <w:kern w:val="24"/>
          <w:sz w:val="24"/>
          <w:szCs w:val="24"/>
        </w:rPr>
      </w:pPr>
      <w:r w:rsidRPr="000343D9">
        <w:rPr>
          <w:color w:val="000000"/>
          <w:kern w:val="24"/>
          <w:sz w:val="24"/>
          <w:szCs w:val="24"/>
        </w:rPr>
        <w:t>В условиях нормативного подушевого финансирования средства на оплату труда из регионального бюджета поступают в школы не по смете в зависимости от количества часов учебной нагрузки, а по нормативу в зависимости от числа учеников. В этих условиях школы могут самостоятельно распределять средства, устанавливая собственные системы оплаты труда. При этом условия оплаты труда не могут быть ухудшены по сравнению с установленными действующим законодательством.</w:t>
      </w:r>
    </w:p>
    <w:p w:rsidR="009A0391" w:rsidRPr="000343D9" w:rsidRDefault="009A0391" w:rsidP="000343D9">
      <w:pPr>
        <w:shd w:val="clear" w:color="auto" w:fill="FFFFFF"/>
        <w:ind w:left="14" w:firstLine="706"/>
        <w:jc w:val="both"/>
        <w:rPr>
          <w:kern w:val="24"/>
          <w:sz w:val="24"/>
          <w:szCs w:val="24"/>
        </w:rPr>
      </w:pPr>
      <w:r w:rsidRPr="000343D9">
        <w:rPr>
          <w:color w:val="000000"/>
          <w:kern w:val="24"/>
          <w:sz w:val="24"/>
          <w:szCs w:val="24"/>
        </w:rPr>
        <w:t>Согласно рекомендованным Минобрнауки России модельным методикам нормативного подушевого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(для оплаты за учебную нагрузку и внеурочную работу) и специальную часть (для выплаты доплат, надбавок, размеры которых устанавливает школа, исходя из имеющихся средств). При необходимости школа может самостоятельно скорректировать соотношение этих частей, чтобы обеспечить оплату за увеличение нагрузки.</w:t>
      </w:r>
    </w:p>
    <w:p w:rsidR="00C7095A" w:rsidRPr="000343D9" w:rsidRDefault="00C7095A" w:rsidP="000343D9">
      <w:pPr>
        <w:shd w:val="clear" w:color="auto" w:fill="FFFFFF"/>
        <w:ind w:left="34" w:right="48" w:firstLine="710"/>
        <w:jc w:val="both"/>
        <w:rPr>
          <w:i/>
          <w:iCs/>
          <w:color w:val="000000"/>
          <w:kern w:val="24"/>
          <w:sz w:val="24"/>
          <w:szCs w:val="24"/>
        </w:rPr>
      </w:pPr>
    </w:p>
    <w:p w:rsidR="009A0391" w:rsidRPr="000343D9" w:rsidRDefault="009A0391" w:rsidP="000343D9">
      <w:pPr>
        <w:shd w:val="clear" w:color="auto" w:fill="FFFFFF"/>
        <w:ind w:left="34" w:right="48" w:firstLine="710"/>
        <w:jc w:val="both"/>
        <w:rPr>
          <w:b/>
          <w:bCs/>
          <w:kern w:val="24"/>
          <w:sz w:val="24"/>
          <w:szCs w:val="24"/>
        </w:rPr>
      </w:pPr>
      <w:r w:rsidRPr="000343D9">
        <w:rPr>
          <w:b/>
          <w:bCs/>
          <w:i/>
          <w:iCs/>
          <w:color w:val="000000"/>
          <w:kern w:val="24"/>
          <w:sz w:val="24"/>
          <w:szCs w:val="24"/>
        </w:rPr>
        <w:t>14. Где можно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w:t>
      </w:r>
    </w:p>
    <w:p w:rsidR="009A0391" w:rsidRPr="000343D9" w:rsidRDefault="009A0391" w:rsidP="000343D9">
      <w:pPr>
        <w:shd w:val="clear" w:color="auto" w:fill="FFFFFF"/>
        <w:ind w:left="14" w:right="24" w:firstLine="701"/>
        <w:jc w:val="both"/>
        <w:rPr>
          <w:kern w:val="24"/>
          <w:sz w:val="24"/>
          <w:szCs w:val="24"/>
        </w:rPr>
      </w:pPr>
      <w:r w:rsidRPr="000343D9">
        <w:rPr>
          <w:color w:val="000000"/>
          <w:kern w:val="24"/>
          <w:sz w:val="24"/>
          <w:szCs w:val="24"/>
        </w:rPr>
        <w:t>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и книга для родителей, которые поступили в каждую школу.</w:t>
      </w:r>
    </w:p>
    <w:p w:rsidR="009A0391" w:rsidRPr="000343D9" w:rsidRDefault="009A0391" w:rsidP="000343D9">
      <w:pPr>
        <w:shd w:val="clear" w:color="auto" w:fill="FFFFFF"/>
        <w:ind w:left="5" w:right="14" w:firstLine="706"/>
        <w:jc w:val="both"/>
        <w:rPr>
          <w:kern w:val="24"/>
          <w:sz w:val="24"/>
          <w:szCs w:val="24"/>
        </w:rPr>
      </w:pPr>
      <w:r w:rsidRPr="000343D9">
        <w:rPr>
          <w:color w:val="000000"/>
          <w:kern w:val="24"/>
          <w:sz w:val="24"/>
          <w:szCs w:val="24"/>
        </w:rPr>
        <w:t>Помимо этого, разработан тематический интернет-ресурс, на котором предполагается размещать практические разработки учителей, электронные образовательные ресурсы по тематике курса, а также информацию о ходе реализации проекта. Данный ресурс представлен на сайте Академии повышения квалификации и профессиональной переподготовки работников образования:</w:t>
      </w:r>
    </w:p>
    <w:p w:rsidR="009A0391" w:rsidRPr="000343D9" w:rsidRDefault="009A0391" w:rsidP="000343D9">
      <w:pPr>
        <w:shd w:val="clear" w:color="auto" w:fill="FFFFFF"/>
        <w:ind w:left="706"/>
        <w:rPr>
          <w:kern w:val="24"/>
          <w:sz w:val="24"/>
          <w:szCs w:val="24"/>
          <w:lang w:val="en-US"/>
        </w:rPr>
      </w:pPr>
      <w:r w:rsidRPr="000343D9">
        <w:rPr>
          <w:color w:val="000000"/>
          <w:kern w:val="24"/>
          <w:sz w:val="24"/>
          <w:szCs w:val="24"/>
          <w:u w:val="single"/>
          <w:lang w:val="en-US"/>
        </w:rPr>
        <w:t>http://www.apkpro.ru/component/ option,com_frontpage/Itemid,l /</w:t>
      </w:r>
    </w:p>
    <w:p w:rsidR="009A0391" w:rsidRPr="000343D9" w:rsidRDefault="009A0391" w:rsidP="000343D9">
      <w:pPr>
        <w:shd w:val="clear" w:color="auto" w:fill="FFFFFF"/>
        <w:ind w:right="19" w:firstLine="706"/>
        <w:jc w:val="both"/>
        <w:rPr>
          <w:kern w:val="24"/>
          <w:sz w:val="24"/>
          <w:szCs w:val="24"/>
        </w:rPr>
      </w:pPr>
      <w:r w:rsidRPr="000343D9">
        <w:rPr>
          <w:color w:val="000000"/>
          <w:kern w:val="24"/>
          <w:sz w:val="24"/>
          <w:szCs w:val="24"/>
        </w:rPr>
        <w:t>Практические разработки учителей и электронные образовательные ресурсы по тематике курса также размещаются на сайтах:</w:t>
      </w:r>
    </w:p>
    <w:p w:rsidR="009A0391" w:rsidRPr="000343D9" w:rsidRDefault="009A0391" w:rsidP="000343D9">
      <w:pPr>
        <w:shd w:val="clear" w:color="auto" w:fill="FFFFFF"/>
        <w:ind w:left="19" w:right="10" w:firstLine="710"/>
        <w:jc w:val="both"/>
        <w:rPr>
          <w:kern w:val="24"/>
          <w:sz w:val="24"/>
          <w:szCs w:val="24"/>
        </w:rPr>
      </w:pPr>
      <w:r w:rsidRPr="000343D9">
        <w:rPr>
          <w:color w:val="000000"/>
          <w:kern w:val="24"/>
          <w:sz w:val="24"/>
          <w:szCs w:val="24"/>
        </w:rPr>
        <w:t>Федеральный центр информационно-образовательных ресурсов -</w:t>
      </w:r>
      <w:r w:rsidR="000343D9" w:rsidRPr="000343D9">
        <w:rPr>
          <w:color w:val="000000"/>
          <w:kern w:val="24"/>
          <w:sz w:val="24"/>
          <w:szCs w:val="24"/>
        </w:rPr>
        <w:t xml:space="preserve"> </w:t>
      </w:r>
      <w:hyperlink r:id="rId10" w:history="1">
        <w:r w:rsidR="000343D9" w:rsidRPr="0081528E">
          <w:rPr>
            <w:rStyle w:val="a6"/>
            <w:kern w:val="24"/>
            <w:sz w:val="24"/>
            <w:szCs w:val="24"/>
            <w:lang w:val="en-US"/>
          </w:rPr>
          <w:t>http</w:t>
        </w:r>
        <w:r w:rsidR="000343D9" w:rsidRPr="0081528E">
          <w:rPr>
            <w:rStyle w:val="a6"/>
            <w:kern w:val="24"/>
            <w:sz w:val="24"/>
            <w:szCs w:val="24"/>
          </w:rPr>
          <w:t>://</w:t>
        </w:r>
        <w:r w:rsidR="000343D9" w:rsidRPr="0081528E">
          <w:rPr>
            <w:rStyle w:val="a6"/>
            <w:kern w:val="24"/>
            <w:sz w:val="24"/>
            <w:szCs w:val="24"/>
            <w:lang w:val="en-US"/>
          </w:rPr>
          <w:t>fcior</w:t>
        </w:r>
        <w:r w:rsidR="000343D9" w:rsidRPr="0081528E">
          <w:rPr>
            <w:rStyle w:val="a6"/>
            <w:kern w:val="24"/>
            <w:sz w:val="24"/>
            <w:szCs w:val="24"/>
          </w:rPr>
          <w:t>.</w:t>
        </w:r>
        <w:r w:rsidR="000343D9" w:rsidRPr="0081528E">
          <w:rPr>
            <w:rStyle w:val="a6"/>
            <w:kern w:val="24"/>
            <w:sz w:val="24"/>
            <w:szCs w:val="24"/>
            <w:lang w:val="en-US"/>
          </w:rPr>
          <w:t>edu</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w:t>
      </w:r>
    </w:p>
    <w:p w:rsidR="009A0391" w:rsidRPr="000343D9" w:rsidRDefault="009A0391" w:rsidP="000343D9">
      <w:pPr>
        <w:shd w:val="clear" w:color="auto" w:fill="FFFFFF"/>
        <w:ind w:left="19" w:right="10" w:firstLine="710"/>
        <w:jc w:val="both"/>
        <w:rPr>
          <w:kern w:val="24"/>
          <w:sz w:val="24"/>
          <w:szCs w:val="24"/>
        </w:rPr>
      </w:pPr>
      <w:r w:rsidRPr="000343D9">
        <w:rPr>
          <w:color w:val="000000"/>
          <w:kern w:val="24"/>
          <w:sz w:val="24"/>
          <w:szCs w:val="24"/>
        </w:rPr>
        <w:t>Единая коллекция цифровых образовательных ресурсов -</w:t>
      </w:r>
      <w:r w:rsidR="000343D9" w:rsidRPr="000343D9">
        <w:rPr>
          <w:color w:val="000000"/>
          <w:kern w:val="24"/>
          <w:sz w:val="24"/>
          <w:szCs w:val="24"/>
        </w:rPr>
        <w:t xml:space="preserve"> </w:t>
      </w:r>
      <w:hyperlink r:id="rId11" w:history="1">
        <w:r w:rsidR="000343D9" w:rsidRPr="0081528E">
          <w:rPr>
            <w:rStyle w:val="a6"/>
            <w:kern w:val="24"/>
            <w:sz w:val="24"/>
            <w:szCs w:val="24"/>
            <w:lang w:val="en-US"/>
          </w:rPr>
          <w:t>http</w:t>
        </w:r>
        <w:r w:rsidR="000343D9" w:rsidRPr="0081528E">
          <w:rPr>
            <w:rStyle w:val="a6"/>
            <w:kern w:val="24"/>
            <w:sz w:val="24"/>
            <w:szCs w:val="24"/>
          </w:rPr>
          <w:t>://</w:t>
        </w:r>
        <w:r w:rsidR="000343D9" w:rsidRPr="0081528E">
          <w:rPr>
            <w:rStyle w:val="a6"/>
            <w:kern w:val="24"/>
            <w:sz w:val="24"/>
            <w:szCs w:val="24"/>
            <w:lang w:val="en-US"/>
          </w:rPr>
          <w:t>school</w:t>
        </w:r>
        <w:r w:rsidR="000343D9" w:rsidRPr="0081528E">
          <w:rPr>
            <w:rStyle w:val="a6"/>
            <w:kern w:val="24"/>
            <w:sz w:val="24"/>
            <w:szCs w:val="24"/>
          </w:rPr>
          <w:t>-</w:t>
        </w:r>
        <w:r w:rsidR="000343D9" w:rsidRPr="0081528E">
          <w:rPr>
            <w:rStyle w:val="a6"/>
            <w:kern w:val="24"/>
            <w:sz w:val="24"/>
            <w:szCs w:val="24"/>
            <w:lang w:val="en-US"/>
          </w:rPr>
          <w:t>collection</w:t>
        </w:r>
        <w:r w:rsidR="000343D9" w:rsidRPr="0081528E">
          <w:rPr>
            <w:rStyle w:val="a6"/>
            <w:kern w:val="24"/>
            <w:sz w:val="24"/>
            <w:szCs w:val="24"/>
          </w:rPr>
          <w:t>.</w:t>
        </w:r>
        <w:r w:rsidR="000343D9" w:rsidRPr="0081528E">
          <w:rPr>
            <w:rStyle w:val="a6"/>
            <w:kern w:val="24"/>
            <w:sz w:val="24"/>
            <w:szCs w:val="24"/>
            <w:lang w:val="en-US"/>
          </w:rPr>
          <w:t>edu</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w:t>
      </w:r>
    </w:p>
    <w:p w:rsidR="009A0391" w:rsidRPr="000343D9" w:rsidRDefault="009A0391" w:rsidP="000343D9">
      <w:pPr>
        <w:shd w:val="clear" w:color="auto" w:fill="FFFFFF"/>
        <w:ind w:left="14" w:firstLine="553"/>
        <w:jc w:val="both"/>
        <w:rPr>
          <w:kern w:val="24"/>
          <w:sz w:val="24"/>
          <w:szCs w:val="24"/>
        </w:rPr>
      </w:pPr>
      <w:r w:rsidRPr="000343D9">
        <w:rPr>
          <w:color w:val="000000"/>
          <w:kern w:val="24"/>
          <w:sz w:val="24"/>
          <w:szCs w:val="24"/>
        </w:rPr>
        <w:t>Информационно-методическое сопровождение различных проектов в рамках создания и развития социально-педагогических сообществ в сети Интернет (учителей, социальных педагогов,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общеобразовательных учреждений, реализуется Национальным фондом подготовки кадров совместно с рядом субъектов Российской Федерации, в том числе участвующих в апробации комплексного курса. Основной ресурс сети социально-</w:t>
      </w:r>
      <w:r w:rsidRPr="000343D9">
        <w:rPr>
          <w:color w:val="000000"/>
          <w:kern w:val="24"/>
          <w:sz w:val="24"/>
          <w:szCs w:val="24"/>
        </w:rPr>
        <w:lastRenderedPageBreak/>
        <w:t xml:space="preserve">педагогических сообществ представлен по адресу: </w:t>
      </w:r>
      <w:hyperlink r:id="rId12"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 В субъектах Российской Федерации: Вологодская область (</w:t>
      </w:r>
      <w:hyperlink r:id="rId13"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r w:rsidR="000343D9" w:rsidRPr="0081528E">
          <w:rPr>
            <w:rStyle w:val="a6"/>
            <w:kern w:val="24"/>
            <w:sz w:val="24"/>
            <w:szCs w:val="24"/>
          </w:rPr>
          <w:t>/</w:t>
        </w:r>
        <w:r w:rsidR="000343D9" w:rsidRPr="0081528E">
          <w:rPr>
            <w:rStyle w:val="a6"/>
            <w:kern w:val="24"/>
            <w:sz w:val="24"/>
            <w:szCs w:val="24"/>
            <w:lang w:val="en-US"/>
          </w:rPr>
          <w:t>vologda</w:t>
        </w:r>
      </w:hyperlink>
      <w:r w:rsidRPr="000343D9">
        <w:rPr>
          <w:color w:val="000000"/>
          <w:kern w:val="24"/>
          <w:sz w:val="24"/>
          <w:szCs w:val="24"/>
        </w:rPr>
        <w:t>), Калининградская область (</w:t>
      </w:r>
      <w:hyperlink r:id="rId14"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m</w:t>
        </w:r>
        <w:r w:rsidR="000343D9" w:rsidRPr="0081528E">
          <w:rPr>
            <w:rStyle w:val="a6"/>
            <w:kern w:val="24"/>
            <w:sz w:val="24"/>
            <w:szCs w:val="24"/>
          </w:rPr>
          <w:t>/</w:t>
        </w:r>
        <w:r w:rsidR="000343D9" w:rsidRPr="0081528E">
          <w:rPr>
            <w:rStyle w:val="a6"/>
            <w:kern w:val="24"/>
            <w:sz w:val="24"/>
            <w:szCs w:val="24"/>
            <w:lang w:val="en-US"/>
          </w:rPr>
          <w:t>kaliningrad</w:t>
        </w:r>
      </w:hyperlink>
      <w:r w:rsidRPr="000343D9">
        <w:rPr>
          <w:color w:val="000000"/>
          <w:kern w:val="24"/>
          <w:sz w:val="24"/>
          <w:szCs w:val="24"/>
        </w:rPr>
        <w:t>), Камчатский край (</w:t>
      </w:r>
      <w:hyperlink r:id="rId15"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r w:rsidR="000343D9" w:rsidRPr="0081528E">
          <w:rPr>
            <w:rStyle w:val="a6"/>
            <w:kern w:val="24"/>
            <w:sz w:val="24"/>
            <w:szCs w:val="24"/>
          </w:rPr>
          <w:t>/</w:t>
        </w:r>
        <w:r w:rsidR="000343D9" w:rsidRPr="0081528E">
          <w:rPr>
            <w:rStyle w:val="a6"/>
            <w:kern w:val="24"/>
            <w:sz w:val="24"/>
            <w:szCs w:val="24"/>
            <w:lang w:val="en-US"/>
          </w:rPr>
          <w:t>kamchatka</w:t>
        </w:r>
      </w:hyperlink>
      <w:r w:rsidRPr="000343D9">
        <w:rPr>
          <w:color w:val="000000"/>
          <w:kern w:val="24"/>
          <w:sz w:val="24"/>
          <w:szCs w:val="24"/>
        </w:rPr>
        <w:t>). Пензенская область (</w:t>
      </w:r>
      <w:hyperlink r:id="rId16"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r w:rsidR="000343D9" w:rsidRPr="0081528E">
          <w:rPr>
            <w:rStyle w:val="a6"/>
            <w:kern w:val="24"/>
            <w:sz w:val="24"/>
            <w:szCs w:val="24"/>
          </w:rPr>
          <w:t>/</w:t>
        </w:r>
        <w:r w:rsidR="000343D9" w:rsidRPr="0081528E">
          <w:rPr>
            <w:rStyle w:val="a6"/>
            <w:kern w:val="24"/>
            <w:sz w:val="24"/>
            <w:szCs w:val="24"/>
            <w:lang w:val="en-US"/>
          </w:rPr>
          <w:t>penza</w:t>
        </w:r>
      </w:hyperlink>
      <w:r w:rsidRPr="000343D9">
        <w:rPr>
          <w:color w:val="000000"/>
          <w:kern w:val="24"/>
          <w:sz w:val="24"/>
          <w:szCs w:val="24"/>
        </w:rPr>
        <w:t>), Тамбовская область (</w:t>
      </w:r>
      <w:hyperlink r:id="rId17"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r w:rsidR="000343D9" w:rsidRPr="0081528E">
          <w:rPr>
            <w:rStyle w:val="a6"/>
            <w:kern w:val="24"/>
            <w:sz w:val="24"/>
            <w:szCs w:val="24"/>
          </w:rPr>
          <w:t>/</w:t>
        </w:r>
        <w:r w:rsidR="000343D9" w:rsidRPr="0081528E">
          <w:rPr>
            <w:rStyle w:val="a6"/>
            <w:kern w:val="24"/>
            <w:sz w:val="24"/>
            <w:szCs w:val="24"/>
            <w:lang w:val="en-US"/>
          </w:rPr>
          <w:t>tambov</w:t>
        </w:r>
      </w:hyperlink>
      <w:r w:rsidRPr="000343D9">
        <w:rPr>
          <w:color w:val="000000"/>
          <w:kern w:val="24"/>
          <w:sz w:val="24"/>
          <w:szCs w:val="24"/>
        </w:rPr>
        <w:t>), Томская область (</w:t>
      </w:r>
      <w:hyperlink r:id="rId18"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r w:rsidR="000343D9" w:rsidRPr="0081528E">
          <w:rPr>
            <w:rStyle w:val="a6"/>
            <w:kern w:val="24"/>
            <w:sz w:val="24"/>
            <w:szCs w:val="24"/>
          </w:rPr>
          <w:t>/</w:t>
        </w:r>
        <w:r w:rsidR="000343D9" w:rsidRPr="0081528E">
          <w:rPr>
            <w:rStyle w:val="a6"/>
            <w:kern w:val="24"/>
            <w:sz w:val="24"/>
            <w:szCs w:val="24"/>
            <w:lang w:val="en-US"/>
          </w:rPr>
          <w:t>tomsk</w:t>
        </w:r>
      </w:hyperlink>
      <w:r w:rsidRPr="000343D9">
        <w:rPr>
          <w:color w:val="000000"/>
          <w:kern w:val="24"/>
          <w:sz w:val="24"/>
          <w:szCs w:val="24"/>
        </w:rPr>
        <w:t>). Чувашская Республика (</w:t>
      </w:r>
      <w:hyperlink r:id="rId19"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openclass</w:t>
        </w:r>
        <w:r w:rsidR="000343D9" w:rsidRPr="0081528E">
          <w:rPr>
            <w:rStyle w:val="a6"/>
            <w:kern w:val="24"/>
            <w:sz w:val="24"/>
            <w:szCs w:val="24"/>
          </w:rPr>
          <w:t>.</w:t>
        </w:r>
        <w:r w:rsidR="000343D9" w:rsidRPr="0081528E">
          <w:rPr>
            <w:rStyle w:val="a6"/>
            <w:kern w:val="24"/>
            <w:sz w:val="24"/>
            <w:szCs w:val="24"/>
            <w:lang w:val="en-US"/>
          </w:rPr>
          <w:t>ru</w:t>
        </w:r>
        <w:r w:rsidR="000343D9" w:rsidRPr="0081528E">
          <w:rPr>
            <w:rStyle w:val="a6"/>
            <w:kern w:val="24"/>
            <w:sz w:val="24"/>
            <w:szCs w:val="24"/>
          </w:rPr>
          <w:t>/</w:t>
        </w:r>
        <w:r w:rsidR="000343D9" w:rsidRPr="0081528E">
          <w:rPr>
            <w:rStyle w:val="a6"/>
            <w:kern w:val="24"/>
            <w:sz w:val="24"/>
            <w:szCs w:val="24"/>
            <w:lang w:val="en-US"/>
          </w:rPr>
          <w:t>chuvashia</w:t>
        </w:r>
      </w:hyperlink>
      <w:r w:rsidRPr="000343D9">
        <w:rPr>
          <w:color w:val="000000"/>
          <w:kern w:val="24"/>
          <w:sz w:val="24"/>
          <w:szCs w:val="24"/>
        </w:rPr>
        <w:t>).</w:t>
      </w:r>
    </w:p>
    <w:p w:rsidR="009A0391" w:rsidRPr="000343D9" w:rsidRDefault="009A0391" w:rsidP="000343D9">
      <w:pPr>
        <w:shd w:val="clear" w:color="auto" w:fill="FFFFFF"/>
        <w:ind w:firstLine="553"/>
        <w:jc w:val="both"/>
        <w:rPr>
          <w:kern w:val="24"/>
          <w:sz w:val="24"/>
          <w:szCs w:val="24"/>
        </w:rPr>
      </w:pPr>
      <w:r w:rsidRPr="000343D9">
        <w:rPr>
          <w:color w:val="000000"/>
          <w:kern w:val="24"/>
          <w:sz w:val="24"/>
          <w:szCs w:val="24"/>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9A0391" w:rsidRPr="000343D9" w:rsidRDefault="009A0391" w:rsidP="000343D9">
      <w:pPr>
        <w:shd w:val="clear" w:color="auto" w:fill="FFFFFF"/>
        <w:ind w:firstLine="553"/>
        <w:jc w:val="both"/>
        <w:rPr>
          <w:kern w:val="24"/>
          <w:sz w:val="24"/>
          <w:szCs w:val="24"/>
        </w:rPr>
      </w:pPr>
      <w:r w:rsidRPr="000343D9">
        <w:rPr>
          <w:color w:val="000000"/>
          <w:kern w:val="24"/>
          <w:sz w:val="24"/>
          <w:szCs w:val="24"/>
        </w:rPr>
        <w:t xml:space="preserve">Электронная гуманитарная библиотека </w:t>
      </w:r>
      <w:r w:rsidR="000343D9">
        <w:rPr>
          <w:color w:val="000000"/>
          <w:kern w:val="24"/>
          <w:sz w:val="24"/>
          <w:szCs w:val="24"/>
        </w:rPr>
        <w:t>–</w:t>
      </w:r>
      <w:r w:rsidRPr="000343D9">
        <w:rPr>
          <w:color w:val="000000"/>
          <w:kern w:val="24"/>
          <w:sz w:val="24"/>
          <w:szCs w:val="24"/>
        </w:rPr>
        <w:t xml:space="preserve"> </w:t>
      </w:r>
      <w:hyperlink r:id="rId20"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gumfak</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 xml:space="preserve">; Государственный музей истории религии - </w:t>
      </w:r>
      <w:hyperlink r:id="rId21" w:history="1">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gmir</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 Информация о религиозных организациях размещена на следующих Интернет-ресурсах:</w:t>
      </w:r>
    </w:p>
    <w:p w:rsidR="009A0391" w:rsidRPr="000343D9" w:rsidRDefault="000343D9" w:rsidP="000343D9">
      <w:pPr>
        <w:shd w:val="clear" w:color="auto" w:fill="FFFFFF"/>
        <w:ind w:right="19" w:firstLine="553"/>
        <w:jc w:val="both"/>
        <w:rPr>
          <w:kern w:val="24"/>
          <w:sz w:val="24"/>
          <w:szCs w:val="24"/>
        </w:rPr>
      </w:pPr>
      <w:hyperlink r:id="rId22" w:history="1">
        <w:r w:rsidRPr="0081528E">
          <w:rPr>
            <w:rStyle w:val="a6"/>
            <w:kern w:val="24"/>
            <w:sz w:val="24"/>
            <w:szCs w:val="24"/>
            <w:lang w:val="en-US"/>
          </w:rPr>
          <w:t>http</w:t>
        </w:r>
        <w:r w:rsidRPr="0081528E">
          <w:rPr>
            <w:rStyle w:val="a6"/>
            <w:kern w:val="24"/>
            <w:sz w:val="24"/>
            <w:szCs w:val="24"/>
          </w:rPr>
          <w:t>://</w:t>
        </w:r>
        <w:r w:rsidRPr="0081528E">
          <w:rPr>
            <w:rStyle w:val="a6"/>
            <w:kern w:val="24"/>
            <w:sz w:val="24"/>
            <w:szCs w:val="24"/>
            <w:lang w:val="en-US"/>
          </w:rPr>
          <w:t>www</w:t>
        </w:r>
        <w:r w:rsidRPr="0081528E">
          <w:rPr>
            <w:rStyle w:val="a6"/>
            <w:kern w:val="24"/>
            <w:sz w:val="24"/>
            <w:szCs w:val="24"/>
          </w:rPr>
          <w:t>.</w:t>
        </w:r>
        <w:r w:rsidRPr="0081528E">
          <w:rPr>
            <w:rStyle w:val="a6"/>
            <w:kern w:val="24"/>
            <w:sz w:val="24"/>
            <w:szCs w:val="24"/>
            <w:lang w:val="en-US"/>
          </w:rPr>
          <w:t>patriarchia</w:t>
        </w:r>
        <w:r w:rsidRPr="0081528E">
          <w:rPr>
            <w:rStyle w:val="a6"/>
            <w:kern w:val="24"/>
            <w:sz w:val="24"/>
            <w:szCs w:val="24"/>
          </w:rPr>
          <w:t>.</w:t>
        </w:r>
        <w:r w:rsidRPr="0081528E">
          <w:rPr>
            <w:rStyle w:val="a6"/>
            <w:kern w:val="24"/>
            <w:sz w:val="24"/>
            <w:szCs w:val="24"/>
            <w:lang w:val="en-US"/>
          </w:rPr>
          <w:t>ru</w:t>
        </w:r>
        <w:r w:rsidRPr="0081528E">
          <w:rPr>
            <w:rStyle w:val="a6"/>
            <w:kern w:val="24"/>
            <w:sz w:val="24"/>
            <w:szCs w:val="24"/>
          </w:rPr>
          <w:t>/</w:t>
        </w:r>
      </w:hyperlink>
      <w:r w:rsidR="009A0391" w:rsidRPr="000343D9">
        <w:rPr>
          <w:color w:val="000000"/>
          <w:kern w:val="24"/>
          <w:sz w:val="24"/>
          <w:szCs w:val="24"/>
        </w:rPr>
        <w:t xml:space="preserve"> Официальный сайт Русской Православной Церкви (Московский Патриархат), </w:t>
      </w:r>
      <w:hyperlink r:id="rId23" w:history="1">
        <w:r w:rsidRPr="0081528E">
          <w:rPr>
            <w:rStyle w:val="a6"/>
            <w:kern w:val="24"/>
            <w:sz w:val="24"/>
            <w:szCs w:val="24"/>
            <w:lang w:val="en-US"/>
          </w:rPr>
          <w:t>http</w:t>
        </w:r>
        <w:r w:rsidRPr="0081528E">
          <w:rPr>
            <w:rStyle w:val="a6"/>
            <w:kern w:val="24"/>
            <w:sz w:val="24"/>
            <w:szCs w:val="24"/>
          </w:rPr>
          <w:t>://</w:t>
        </w:r>
        <w:r w:rsidRPr="0081528E">
          <w:rPr>
            <w:rStyle w:val="a6"/>
            <w:kern w:val="24"/>
            <w:sz w:val="24"/>
            <w:szCs w:val="24"/>
            <w:lang w:val="en-US"/>
          </w:rPr>
          <w:t>www</w:t>
        </w:r>
        <w:r w:rsidRPr="0081528E">
          <w:rPr>
            <w:rStyle w:val="a6"/>
            <w:kern w:val="24"/>
            <w:sz w:val="24"/>
            <w:szCs w:val="24"/>
          </w:rPr>
          <w:t>.</w:t>
        </w:r>
        <w:r w:rsidRPr="0081528E">
          <w:rPr>
            <w:rStyle w:val="a6"/>
            <w:kern w:val="24"/>
            <w:sz w:val="24"/>
            <w:szCs w:val="24"/>
            <w:lang w:val="en-US"/>
          </w:rPr>
          <w:t>otdelro</w:t>
        </w:r>
        <w:r w:rsidRPr="0081528E">
          <w:rPr>
            <w:rStyle w:val="a6"/>
            <w:kern w:val="24"/>
            <w:sz w:val="24"/>
            <w:szCs w:val="24"/>
          </w:rPr>
          <w:t>.</w:t>
        </w:r>
        <w:r w:rsidRPr="0081528E">
          <w:rPr>
            <w:rStyle w:val="a6"/>
            <w:kern w:val="24"/>
            <w:sz w:val="24"/>
            <w:szCs w:val="24"/>
            <w:lang w:val="en-US"/>
          </w:rPr>
          <w:t>ru</w:t>
        </w:r>
        <w:r w:rsidRPr="0081528E">
          <w:rPr>
            <w:rStyle w:val="a6"/>
            <w:kern w:val="24"/>
            <w:sz w:val="24"/>
            <w:szCs w:val="24"/>
          </w:rPr>
          <w:t>/</w:t>
        </w:r>
      </w:hyperlink>
      <w:r w:rsidR="009A0391" w:rsidRPr="000343D9">
        <w:rPr>
          <w:color w:val="000000"/>
          <w:kern w:val="24"/>
          <w:sz w:val="24"/>
          <w:szCs w:val="24"/>
        </w:rPr>
        <w:t xml:space="preserve"> Отдел религиозного образования и катехизации РПЦ;</w:t>
      </w:r>
    </w:p>
    <w:p w:rsidR="009A0391" w:rsidRPr="000343D9" w:rsidRDefault="000343D9" w:rsidP="000343D9">
      <w:pPr>
        <w:shd w:val="clear" w:color="auto" w:fill="FFFFFF"/>
        <w:ind w:left="715" w:firstLine="553"/>
        <w:jc w:val="both"/>
        <w:rPr>
          <w:kern w:val="24"/>
          <w:sz w:val="24"/>
          <w:szCs w:val="24"/>
        </w:rPr>
      </w:pPr>
      <w:hyperlink r:id="rId24" w:history="1">
        <w:r w:rsidRPr="0081528E">
          <w:rPr>
            <w:rStyle w:val="a6"/>
            <w:kern w:val="24"/>
            <w:sz w:val="24"/>
            <w:szCs w:val="24"/>
            <w:lang w:val="en-US"/>
          </w:rPr>
          <w:t>http</w:t>
        </w:r>
        <w:r w:rsidRPr="0081528E">
          <w:rPr>
            <w:rStyle w:val="a6"/>
            <w:kern w:val="24"/>
            <w:sz w:val="24"/>
            <w:szCs w:val="24"/>
          </w:rPr>
          <w:t>://</w:t>
        </w:r>
        <w:r w:rsidRPr="0081528E">
          <w:rPr>
            <w:rStyle w:val="a6"/>
            <w:kern w:val="24"/>
            <w:sz w:val="24"/>
            <w:szCs w:val="24"/>
            <w:lang w:val="en-US"/>
          </w:rPr>
          <w:t>www</w:t>
        </w:r>
        <w:r w:rsidRPr="0081528E">
          <w:rPr>
            <w:rStyle w:val="a6"/>
            <w:kern w:val="24"/>
            <w:sz w:val="24"/>
            <w:szCs w:val="24"/>
          </w:rPr>
          <w:t>.</w:t>
        </w:r>
        <w:r w:rsidRPr="0081528E">
          <w:rPr>
            <w:rStyle w:val="a6"/>
            <w:kern w:val="24"/>
            <w:sz w:val="24"/>
            <w:szCs w:val="24"/>
            <w:lang w:val="en-US"/>
          </w:rPr>
          <w:t>muslim</w:t>
        </w:r>
        <w:r w:rsidRPr="0081528E">
          <w:rPr>
            <w:rStyle w:val="a6"/>
            <w:kern w:val="24"/>
            <w:sz w:val="24"/>
            <w:szCs w:val="24"/>
          </w:rPr>
          <w:t>.</w:t>
        </w:r>
        <w:r w:rsidRPr="0081528E">
          <w:rPr>
            <w:rStyle w:val="a6"/>
            <w:kern w:val="24"/>
            <w:sz w:val="24"/>
            <w:szCs w:val="24"/>
            <w:lang w:val="en-US"/>
          </w:rPr>
          <w:t>ru</w:t>
        </w:r>
      </w:hyperlink>
      <w:r w:rsidR="009A0391" w:rsidRPr="000343D9">
        <w:rPr>
          <w:color w:val="000000"/>
          <w:kern w:val="24"/>
          <w:sz w:val="24"/>
          <w:szCs w:val="24"/>
        </w:rPr>
        <w:t xml:space="preserve"> Совет муфтиев России;</w:t>
      </w:r>
    </w:p>
    <w:p w:rsidR="009A0391" w:rsidRPr="000343D9" w:rsidRDefault="000343D9" w:rsidP="000343D9">
      <w:pPr>
        <w:shd w:val="clear" w:color="auto" w:fill="FFFFFF"/>
        <w:ind w:left="715" w:firstLine="553"/>
        <w:jc w:val="both"/>
        <w:rPr>
          <w:kern w:val="24"/>
          <w:sz w:val="24"/>
          <w:szCs w:val="24"/>
        </w:rPr>
      </w:pPr>
      <w:hyperlink r:id="rId25" w:history="1">
        <w:r w:rsidRPr="0081528E">
          <w:rPr>
            <w:rStyle w:val="a6"/>
            <w:kern w:val="24"/>
            <w:sz w:val="24"/>
            <w:szCs w:val="24"/>
            <w:lang w:val="en-US"/>
          </w:rPr>
          <w:t>http</w:t>
        </w:r>
        <w:r w:rsidRPr="0081528E">
          <w:rPr>
            <w:rStyle w:val="a6"/>
            <w:kern w:val="24"/>
            <w:sz w:val="24"/>
            <w:szCs w:val="24"/>
          </w:rPr>
          <w:t>://</w:t>
        </w:r>
        <w:r w:rsidRPr="0081528E">
          <w:rPr>
            <w:rStyle w:val="a6"/>
            <w:kern w:val="24"/>
            <w:sz w:val="24"/>
            <w:szCs w:val="24"/>
            <w:lang w:val="en-US"/>
          </w:rPr>
          <w:t>www</w:t>
        </w:r>
        <w:r w:rsidRPr="0081528E">
          <w:rPr>
            <w:rStyle w:val="a6"/>
            <w:kern w:val="24"/>
            <w:sz w:val="24"/>
            <w:szCs w:val="24"/>
          </w:rPr>
          <w:t>.</w:t>
        </w:r>
        <w:r w:rsidRPr="0081528E">
          <w:rPr>
            <w:rStyle w:val="a6"/>
            <w:kern w:val="24"/>
            <w:sz w:val="24"/>
            <w:szCs w:val="24"/>
            <w:lang w:val="en-US"/>
          </w:rPr>
          <w:t>buddhism</w:t>
        </w:r>
        <w:r w:rsidRPr="0081528E">
          <w:rPr>
            <w:rStyle w:val="a6"/>
            <w:kern w:val="24"/>
            <w:sz w:val="24"/>
            <w:szCs w:val="24"/>
          </w:rPr>
          <w:t>.</w:t>
        </w:r>
        <w:r w:rsidRPr="0081528E">
          <w:rPr>
            <w:rStyle w:val="a6"/>
            <w:kern w:val="24"/>
            <w:sz w:val="24"/>
            <w:szCs w:val="24"/>
            <w:lang w:val="en-US"/>
          </w:rPr>
          <w:t>ru</w:t>
        </w:r>
      </w:hyperlink>
      <w:r w:rsidR="009A0391" w:rsidRPr="000343D9">
        <w:rPr>
          <w:color w:val="000000"/>
          <w:kern w:val="24"/>
          <w:sz w:val="24"/>
          <w:szCs w:val="24"/>
        </w:rPr>
        <w:t xml:space="preserve"> Российская ассоциация буддистов;</w:t>
      </w:r>
    </w:p>
    <w:p w:rsidR="009A0391" w:rsidRPr="000343D9" w:rsidRDefault="009A0391" w:rsidP="000343D9">
      <w:pPr>
        <w:shd w:val="clear" w:color="auto" w:fill="FFFFFF"/>
        <w:ind w:left="715"/>
        <w:rPr>
          <w:kern w:val="24"/>
          <w:sz w:val="24"/>
          <w:szCs w:val="24"/>
        </w:rPr>
      </w:pPr>
      <w:r w:rsidRPr="000343D9">
        <w:rPr>
          <w:color w:val="000000"/>
          <w:kern w:val="24"/>
          <w:sz w:val="24"/>
          <w:szCs w:val="24"/>
          <w:u w:val="single"/>
          <w:lang w:val="en-US"/>
        </w:rPr>
        <w:t>http</w:t>
      </w:r>
      <w:r w:rsidRPr="000343D9">
        <w:rPr>
          <w:color w:val="000000"/>
          <w:kern w:val="24"/>
          <w:sz w:val="24"/>
          <w:szCs w:val="24"/>
          <w:u w:val="single"/>
        </w:rPr>
        <w:t>://</w:t>
      </w:r>
      <w:r w:rsidRPr="000343D9">
        <w:rPr>
          <w:color w:val="000000"/>
          <w:kern w:val="24"/>
          <w:sz w:val="24"/>
          <w:szCs w:val="24"/>
          <w:u w:val="single"/>
          <w:lang w:val="en-US"/>
        </w:rPr>
        <w:t>www</w:t>
      </w:r>
      <w:r w:rsidRPr="000343D9">
        <w:rPr>
          <w:color w:val="000000"/>
          <w:kern w:val="24"/>
          <w:sz w:val="24"/>
          <w:szCs w:val="24"/>
          <w:u w:val="single"/>
        </w:rPr>
        <w:t>.</w:t>
      </w:r>
      <w:r w:rsidRPr="000343D9">
        <w:rPr>
          <w:color w:val="000000"/>
          <w:kern w:val="24"/>
          <w:sz w:val="24"/>
          <w:szCs w:val="24"/>
          <w:u w:val="single"/>
          <w:lang w:val="en-US"/>
        </w:rPr>
        <w:t>feor</w:t>
      </w:r>
      <w:r w:rsidRPr="000343D9">
        <w:rPr>
          <w:color w:val="000000"/>
          <w:kern w:val="24"/>
          <w:sz w:val="24"/>
          <w:szCs w:val="24"/>
          <w:u w:val="single"/>
        </w:rPr>
        <w:t>.</w:t>
      </w:r>
      <w:r w:rsidRPr="000343D9">
        <w:rPr>
          <w:color w:val="000000"/>
          <w:kern w:val="24"/>
          <w:sz w:val="24"/>
          <w:szCs w:val="24"/>
          <w:u w:val="single"/>
          <w:lang w:val="en-US"/>
        </w:rPr>
        <w:t>ru</w:t>
      </w:r>
      <w:r w:rsidRPr="000343D9">
        <w:rPr>
          <w:color w:val="000000"/>
          <w:kern w:val="24"/>
          <w:sz w:val="24"/>
          <w:szCs w:val="24"/>
          <w:u w:val="single"/>
        </w:rPr>
        <w:t>/</w:t>
      </w:r>
      <w:r w:rsidRPr="000343D9">
        <w:rPr>
          <w:color w:val="000000"/>
          <w:kern w:val="24"/>
          <w:sz w:val="24"/>
          <w:szCs w:val="24"/>
        </w:rPr>
        <w:t xml:space="preserve"> Федерация еврейских общин России.</w:t>
      </w:r>
    </w:p>
    <w:p w:rsidR="009A0391" w:rsidRPr="000343D9" w:rsidRDefault="009A0391" w:rsidP="000343D9">
      <w:pPr>
        <w:shd w:val="clear" w:color="auto" w:fill="FFFFFF"/>
        <w:ind w:left="5" w:firstLine="715"/>
        <w:jc w:val="both"/>
        <w:rPr>
          <w:kern w:val="24"/>
          <w:sz w:val="24"/>
          <w:szCs w:val="24"/>
        </w:rPr>
      </w:pPr>
      <w:r w:rsidRPr="000343D9">
        <w:rPr>
          <w:color w:val="000000"/>
          <w:kern w:val="24"/>
          <w:sz w:val="24"/>
          <w:szCs w:val="24"/>
        </w:rPr>
        <w:t>Основные ресурсы сети общественного и правового характера, на которых могут обсуждаться важные вопросы в связи с апробацией комплексного курса:</w:t>
      </w:r>
    </w:p>
    <w:p w:rsidR="009A0391" w:rsidRPr="000343D9" w:rsidRDefault="009A0391" w:rsidP="000343D9">
      <w:pPr>
        <w:shd w:val="clear" w:color="auto" w:fill="FFFFFF"/>
        <w:ind w:left="730"/>
        <w:rPr>
          <w:kern w:val="24"/>
          <w:sz w:val="24"/>
          <w:szCs w:val="24"/>
        </w:rPr>
      </w:pPr>
      <w:r w:rsidRPr="000343D9">
        <w:rPr>
          <w:color w:val="000000"/>
          <w:kern w:val="24"/>
          <w:sz w:val="24"/>
          <w:szCs w:val="24"/>
        </w:rPr>
        <w:t xml:space="preserve">сайт Общественной палаты - </w:t>
      </w:r>
      <w:hyperlink r:id="rId26" w:history="1">
        <w:r w:rsidR="000343D9" w:rsidRPr="0081528E">
          <w:rPr>
            <w:rStyle w:val="a6"/>
            <w:kern w:val="24"/>
            <w:sz w:val="24"/>
            <w:szCs w:val="24"/>
            <w:lang w:val="en-US"/>
          </w:rPr>
          <w:t>http</w:t>
        </w:r>
        <w:r w:rsidR="000343D9" w:rsidRPr="0081528E">
          <w:rPr>
            <w:rStyle w:val="a6"/>
            <w:kern w:val="24"/>
            <w:sz w:val="24"/>
            <w:szCs w:val="24"/>
          </w:rPr>
          <w:t>://</w:t>
        </w:r>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oprf</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w:t>
      </w:r>
    </w:p>
    <w:p w:rsidR="009A0391" w:rsidRDefault="009A0391" w:rsidP="000343D9">
      <w:pPr>
        <w:shd w:val="clear" w:color="auto" w:fill="FFFFFF"/>
        <w:ind w:left="5" w:right="29" w:firstLine="701"/>
        <w:jc w:val="both"/>
        <w:rPr>
          <w:sz w:val="24"/>
          <w:szCs w:val="24"/>
        </w:rPr>
      </w:pPr>
      <w:r w:rsidRPr="000343D9">
        <w:rPr>
          <w:color w:val="000000"/>
          <w:kern w:val="24"/>
          <w:sz w:val="24"/>
          <w:szCs w:val="24"/>
        </w:rPr>
        <w:t xml:space="preserve">сайт Уполномоченного по правам человека в Российской Федерации — </w:t>
      </w:r>
      <w:hyperlink r:id="rId27" w:history="1">
        <w:r w:rsidR="000343D9" w:rsidRPr="0081528E">
          <w:rPr>
            <w:rStyle w:val="a6"/>
            <w:kern w:val="24"/>
            <w:sz w:val="24"/>
            <w:szCs w:val="24"/>
            <w:lang w:val="en-US"/>
          </w:rPr>
          <w:t>http</w:t>
        </w:r>
        <w:r w:rsidR="000343D9" w:rsidRPr="0081528E">
          <w:rPr>
            <w:rStyle w:val="a6"/>
            <w:kern w:val="24"/>
            <w:sz w:val="24"/>
            <w:szCs w:val="24"/>
          </w:rPr>
          <w:t>://</w:t>
        </w:r>
        <w:r w:rsidR="000343D9" w:rsidRPr="0081528E">
          <w:rPr>
            <w:rStyle w:val="a6"/>
            <w:kern w:val="24"/>
            <w:sz w:val="24"/>
            <w:szCs w:val="24"/>
            <w:lang w:val="en-US"/>
          </w:rPr>
          <w:t>www</w:t>
        </w:r>
        <w:r w:rsidR="000343D9" w:rsidRPr="0081528E">
          <w:rPr>
            <w:rStyle w:val="a6"/>
            <w:kern w:val="24"/>
            <w:sz w:val="24"/>
            <w:szCs w:val="24"/>
          </w:rPr>
          <w:t>.</w:t>
        </w:r>
        <w:r w:rsidR="000343D9" w:rsidRPr="0081528E">
          <w:rPr>
            <w:rStyle w:val="a6"/>
            <w:kern w:val="24"/>
            <w:sz w:val="24"/>
            <w:szCs w:val="24"/>
            <w:lang w:val="en-US"/>
          </w:rPr>
          <w:t>ombudsman</w:t>
        </w:r>
        <w:r w:rsidR="000343D9" w:rsidRPr="0081528E">
          <w:rPr>
            <w:rStyle w:val="a6"/>
            <w:kern w:val="24"/>
            <w:sz w:val="24"/>
            <w:szCs w:val="24"/>
          </w:rPr>
          <w:t>.</w:t>
        </w:r>
        <w:r w:rsidR="000343D9" w:rsidRPr="0081528E">
          <w:rPr>
            <w:rStyle w:val="a6"/>
            <w:kern w:val="24"/>
            <w:sz w:val="24"/>
            <w:szCs w:val="24"/>
            <w:lang w:val="en-US"/>
          </w:rPr>
          <w:t>gov</w:t>
        </w:r>
        <w:r w:rsidR="000343D9" w:rsidRPr="0081528E">
          <w:rPr>
            <w:rStyle w:val="a6"/>
            <w:kern w:val="24"/>
            <w:sz w:val="24"/>
            <w:szCs w:val="24"/>
          </w:rPr>
          <w:t>.</w:t>
        </w:r>
        <w:r w:rsidR="000343D9" w:rsidRPr="0081528E">
          <w:rPr>
            <w:rStyle w:val="a6"/>
            <w:kern w:val="24"/>
            <w:sz w:val="24"/>
            <w:szCs w:val="24"/>
            <w:lang w:val="en-US"/>
          </w:rPr>
          <w:t>ru</w:t>
        </w:r>
      </w:hyperlink>
      <w:r w:rsidRPr="000343D9">
        <w:rPr>
          <w:color w:val="000000"/>
          <w:kern w:val="24"/>
          <w:sz w:val="24"/>
          <w:szCs w:val="24"/>
        </w:rPr>
        <w:t xml:space="preserve"> (и соответствующие сайты уполномоченных по правам человека в субъектах Российской Федер</w:t>
      </w:r>
      <w:r w:rsidRPr="007518DB">
        <w:rPr>
          <w:color w:val="000000"/>
          <w:spacing w:val="-1"/>
          <w:sz w:val="24"/>
          <w:szCs w:val="24"/>
        </w:rPr>
        <w:t>ации).</w:t>
      </w:r>
    </w:p>
    <w:sectPr w:rsidR="009A0391">
      <w:pgSz w:w="11909" w:h="16834"/>
      <w:pgMar w:top="369" w:right="1271" w:bottom="360" w:left="152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9B" w:rsidRDefault="00077E9B">
      <w:r>
        <w:separator/>
      </w:r>
    </w:p>
  </w:endnote>
  <w:endnote w:type="continuationSeparator" w:id="0">
    <w:p w:rsidR="00077E9B" w:rsidRDefault="0007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4E" w:rsidRDefault="00F6794E" w:rsidP="00BD7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064A">
      <w:rPr>
        <w:rStyle w:val="a5"/>
        <w:noProof/>
      </w:rPr>
      <w:t>1</w:t>
    </w:r>
    <w:r>
      <w:rPr>
        <w:rStyle w:val="a5"/>
      </w:rPr>
      <w:fldChar w:fldCharType="end"/>
    </w:r>
  </w:p>
  <w:p w:rsidR="00F6794E" w:rsidRDefault="00F679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9B" w:rsidRDefault="00077E9B">
      <w:r>
        <w:separator/>
      </w:r>
    </w:p>
  </w:footnote>
  <w:footnote w:type="continuationSeparator" w:id="0">
    <w:p w:rsidR="00077E9B" w:rsidRDefault="0007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63DF7"/>
    <w:multiLevelType w:val="hybridMultilevel"/>
    <w:tmpl w:val="CC2EB52E"/>
    <w:lvl w:ilvl="0" w:tplc="51FEEF7A">
      <w:start w:val="1"/>
      <w:numFmt w:val="bullet"/>
      <w:lvlText w:val=""/>
      <w:lvlJc w:val="left"/>
      <w:pPr>
        <w:tabs>
          <w:tab w:val="num" w:pos="720"/>
        </w:tabs>
        <w:ind w:left="720" w:hanging="360"/>
      </w:pPr>
      <w:rPr>
        <w:rFonts w:ascii="Symbol" w:hAnsi="Symbol"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ED"/>
    <w:rsid w:val="000343D9"/>
    <w:rsid w:val="00077E9B"/>
    <w:rsid w:val="0025299F"/>
    <w:rsid w:val="00507A24"/>
    <w:rsid w:val="006B064A"/>
    <w:rsid w:val="007518DB"/>
    <w:rsid w:val="0081528E"/>
    <w:rsid w:val="008272C0"/>
    <w:rsid w:val="008D3158"/>
    <w:rsid w:val="009A0391"/>
    <w:rsid w:val="00A511ED"/>
    <w:rsid w:val="00B10ACA"/>
    <w:rsid w:val="00B22352"/>
    <w:rsid w:val="00BD7920"/>
    <w:rsid w:val="00C7095A"/>
    <w:rsid w:val="00D0792C"/>
    <w:rsid w:val="00E74F46"/>
    <w:rsid w:val="00E914AA"/>
    <w:rsid w:val="00F6794E"/>
    <w:rsid w:val="00FD73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AE006E8-B49C-4F7F-A502-C1E64E6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autoSpaceDE w:val="0"/>
      <w:autoSpaceDN w:val="0"/>
      <w:adjustRightInd w:val="0"/>
    </w:pPr>
    <w:rPr>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94E"/>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0"/>
      <w:szCs w:val="20"/>
    </w:rPr>
  </w:style>
  <w:style w:type="character" w:styleId="a5">
    <w:name w:val="page number"/>
    <w:basedOn w:val="a0"/>
    <w:uiPriority w:val="99"/>
    <w:rsid w:val="00F6794E"/>
    <w:rPr>
      <w:rFonts w:cs="Times New Roman"/>
    </w:rPr>
  </w:style>
  <w:style w:type="character" w:styleId="a6">
    <w:name w:val="Hyperlink"/>
    <w:basedOn w:val="a0"/>
    <w:uiPriority w:val="99"/>
    <w:unhideWhenUsed/>
    <w:rsid w:val="000343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vologda" TargetMode="External"/><Relationship Id="rId18" Type="http://schemas.openxmlformats.org/officeDocument/2006/relationships/hyperlink" Target="http://www.openclass.ru/tomsk" TargetMode="External"/><Relationship Id="rId26" Type="http://schemas.openxmlformats.org/officeDocument/2006/relationships/hyperlink" Target="http://www.oprf.ru" TargetMode="External"/><Relationship Id="rId3" Type="http://schemas.openxmlformats.org/officeDocument/2006/relationships/settings" Target="settings.xml"/><Relationship Id="rId21" Type="http://schemas.openxmlformats.org/officeDocument/2006/relationships/hyperlink" Target="http://www.gmir.ru" TargetMode="External"/><Relationship Id="rId7" Type="http://schemas.openxmlformats.org/officeDocument/2006/relationships/footer" Target="footer1.xml"/><Relationship Id="rId12" Type="http://schemas.openxmlformats.org/officeDocument/2006/relationships/hyperlink" Target="http://www.openclass.ru" TargetMode="External"/><Relationship Id="rId17" Type="http://schemas.openxmlformats.org/officeDocument/2006/relationships/hyperlink" Target="http://www.openclass.ru/tambov" TargetMode="External"/><Relationship Id="rId25" Type="http://schemas.openxmlformats.org/officeDocument/2006/relationships/hyperlink" Target="http://www.buddhism.ru" TargetMode="External"/><Relationship Id="rId2" Type="http://schemas.openxmlformats.org/officeDocument/2006/relationships/styles" Target="styles.xml"/><Relationship Id="rId16" Type="http://schemas.openxmlformats.org/officeDocument/2006/relationships/hyperlink" Target="http://www.openclass.ru/penza" TargetMode="External"/><Relationship Id="rId20" Type="http://schemas.openxmlformats.org/officeDocument/2006/relationships/hyperlink" Target="http://www.gumfak.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hyperlink" Target="http://www.muslim.ru" TargetMode="External"/><Relationship Id="rId5" Type="http://schemas.openxmlformats.org/officeDocument/2006/relationships/footnotes" Target="footnotes.xml"/><Relationship Id="rId15" Type="http://schemas.openxmlformats.org/officeDocument/2006/relationships/hyperlink" Target="http://www.openclass.ru/kamchatka" TargetMode="External"/><Relationship Id="rId23" Type="http://schemas.openxmlformats.org/officeDocument/2006/relationships/hyperlink" Target="http://www.otdelro.ru/" TargetMode="External"/><Relationship Id="rId28" Type="http://schemas.openxmlformats.org/officeDocument/2006/relationships/fontTable" Target="fontTable.xml"/><Relationship Id="rId10" Type="http://schemas.openxmlformats.org/officeDocument/2006/relationships/hyperlink" Target="http://fcior.edu.ru" TargetMode="External"/><Relationship Id="rId19" Type="http://schemas.openxmlformats.org/officeDocument/2006/relationships/hyperlink" Target="http://www.openclass.ru/chuvash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penclass.m/kaliningrad" TargetMode="External"/><Relationship Id="rId22" Type="http://schemas.openxmlformats.org/officeDocument/2006/relationships/hyperlink" Target="http://www.patriarchia.ru/" TargetMode="External"/><Relationship Id="rId27" Type="http://schemas.openxmlformats.org/officeDocument/2006/relationships/hyperlink" Target="http://www.ombudsma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2920</Words>
  <Characters>22747</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25616</CharactersWithSpaces>
  <SharedDoc>false</SharedDoc>
  <HLinks>
    <vt:vector size="108" baseType="variant">
      <vt:variant>
        <vt:i4>852032</vt:i4>
      </vt:variant>
      <vt:variant>
        <vt:i4>51</vt:i4>
      </vt:variant>
      <vt:variant>
        <vt:i4>0</vt:i4>
      </vt:variant>
      <vt:variant>
        <vt:i4>5</vt:i4>
      </vt:variant>
      <vt:variant>
        <vt:lpwstr>http://www.ombudsman.gov.ru/</vt:lpwstr>
      </vt:variant>
      <vt:variant>
        <vt:lpwstr/>
      </vt:variant>
      <vt:variant>
        <vt:i4>7143476</vt:i4>
      </vt:variant>
      <vt:variant>
        <vt:i4>48</vt:i4>
      </vt:variant>
      <vt:variant>
        <vt:i4>0</vt:i4>
      </vt:variant>
      <vt:variant>
        <vt:i4>5</vt:i4>
      </vt:variant>
      <vt:variant>
        <vt:lpwstr>http://www.oprf.ru/</vt:lpwstr>
      </vt:variant>
      <vt:variant>
        <vt:lpwstr/>
      </vt:variant>
      <vt:variant>
        <vt:i4>7143479</vt:i4>
      </vt:variant>
      <vt:variant>
        <vt:i4>45</vt:i4>
      </vt:variant>
      <vt:variant>
        <vt:i4>0</vt:i4>
      </vt:variant>
      <vt:variant>
        <vt:i4>5</vt:i4>
      </vt:variant>
      <vt:variant>
        <vt:lpwstr>http://www.buddhism.ru/</vt:lpwstr>
      </vt:variant>
      <vt:variant>
        <vt:lpwstr/>
      </vt:variant>
      <vt:variant>
        <vt:i4>458838</vt:i4>
      </vt:variant>
      <vt:variant>
        <vt:i4>42</vt:i4>
      </vt:variant>
      <vt:variant>
        <vt:i4>0</vt:i4>
      </vt:variant>
      <vt:variant>
        <vt:i4>5</vt:i4>
      </vt:variant>
      <vt:variant>
        <vt:lpwstr>http://www.muslim.ru/</vt:lpwstr>
      </vt:variant>
      <vt:variant>
        <vt:lpwstr/>
      </vt:variant>
      <vt:variant>
        <vt:i4>8257640</vt:i4>
      </vt:variant>
      <vt:variant>
        <vt:i4>39</vt:i4>
      </vt:variant>
      <vt:variant>
        <vt:i4>0</vt:i4>
      </vt:variant>
      <vt:variant>
        <vt:i4>5</vt:i4>
      </vt:variant>
      <vt:variant>
        <vt:lpwstr>http://www.otdelro.ru/</vt:lpwstr>
      </vt:variant>
      <vt:variant>
        <vt:lpwstr/>
      </vt:variant>
      <vt:variant>
        <vt:i4>6291571</vt:i4>
      </vt:variant>
      <vt:variant>
        <vt:i4>36</vt:i4>
      </vt:variant>
      <vt:variant>
        <vt:i4>0</vt:i4>
      </vt:variant>
      <vt:variant>
        <vt:i4>5</vt:i4>
      </vt:variant>
      <vt:variant>
        <vt:lpwstr>http://www.patriarchia.ru/</vt:lpwstr>
      </vt:variant>
      <vt:variant>
        <vt:lpwstr/>
      </vt:variant>
      <vt:variant>
        <vt:i4>8257597</vt:i4>
      </vt:variant>
      <vt:variant>
        <vt:i4>33</vt:i4>
      </vt:variant>
      <vt:variant>
        <vt:i4>0</vt:i4>
      </vt:variant>
      <vt:variant>
        <vt:i4>5</vt:i4>
      </vt:variant>
      <vt:variant>
        <vt:lpwstr>http://www.gmir.ru/</vt:lpwstr>
      </vt:variant>
      <vt:variant>
        <vt:lpwstr/>
      </vt:variant>
      <vt:variant>
        <vt:i4>1769562</vt:i4>
      </vt:variant>
      <vt:variant>
        <vt:i4>30</vt:i4>
      </vt:variant>
      <vt:variant>
        <vt:i4>0</vt:i4>
      </vt:variant>
      <vt:variant>
        <vt:i4>5</vt:i4>
      </vt:variant>
      <vt:variant>
        <vt:lpwstr>http://www.gumfak.ru/</vt:lpwstr>
      </vt:variant>
      <vt:variant>
        <vt:lpwstr/>
      </vt:variant>
      <vt:variant>
        <vt:i4>589845</vt:i4>
      </vt:variant>
      <vt:variant>
        <vt:i4>27</vt:i4>
      </vt:variant>
      <vt:variant>
        <vt:i4>0</vt:i4>
      </vt:variant>
      <vt:variant>
        <vt:i4>5</vt:i4>
      </vt:variant>
      <vt:variant>
        <vt:lpwstr>http://www.openclass.ru/chuvashia</vt:lpwstr>
      </vt:variant>
      <vt:variant>
        <vt:lpwstr/>
      </vt:variant>
      <vt:variant>
        <vt:i4>1114131</vt:i4>
      </vt:variant>
      <vt:variant>
        <vt:i4>24</vt:i4>
      </vt:variant>
      <vt:variant>
        <vt:i4>0</vt:i4>
      </vt:variant>
      <vt:variant>
        <vt:i4>5</vt:i4>
      </vt:variant>
      <vt:variant>
        <vt:lpwstr>http://www.openclass.ru/tomsk</vt:lpwstr>
      </vt:variant>
      <vt:variant>
        <vt:lpwstr/>
      </vt:variant>
      <vt:variant>
        <vt:i4>7864444</vt:i4>
      </vt:variant>
      <vt:variant>
        <vt:i4>21</vt:i4>
      </vt:variant>
      <vt:variant>
        <vt:i4>0</vt:i4>
      </vt:variant>
      <vt:variant>
        <vt:i4>5</vt:i4>
      </vt:variant>
      <vt:variant>
        <vt:lpwstr>http://www.openclass.ru/tambov</vt:lpwstr>
      </vt:variant>
      <vt:variant>
        <vt:lpwstr/>
      </vt:variant>
      <vt:variant>
        <vt:i4>1179668</vt:i4>
      </vt:variant>
      <vt:variant>
        <vt:i4>18</vt:i4>
      </vt:variant>
      <vt:variant>
        <vt:i4>0</vt:i4>
      </vt:variant>
      <vt:variant>
        <vt:i4>5</vt:i4>
      </vt:variant>
      <vt:variant>
        <vt:lpwstr>http://www.openclass.ru/penza</vt:lpwstr>
      </vt:variant>
      <vt:variant>
        <vt:lpwstr/>
      </vt:variant>
      <vt:variant>
        <vt:i4>327696</vt:i4>
      </vt:variant>
      <vt:variant>
        <vt:i4>15</vt:i4>
      </vt:variant>
      <vt:variant>
        <vt:i4>0</vt:i4>
      </vt:variant>
      <vt:variant>
        <vt:i4>5</vt:i4>
      </vt:variant>
      <vt:variant>
        <vt:lpwstr>http://www.openclass.ru/kamchatka</vt:lpwstr>
      </vt:variant>
      <vt:variant>
        <vt:lpwstr/>
      </vt:variant>
      <vt:variant>
        <vt:i4>2883639</vt:i4>
      </vt:variant>
      <vt:variant>
        <vt:i4>12</vt:i4>
      </vt:variant>
      <vt:variant>
        <vt:i4>0</vt:i4>
      </vt:variant>
      <vt:variant>
        <vt:i4>5</vt:i4>
      </vt:variant>
      <vt:variant>
        <vt:lpwstr>http://www.openclass.m/kaliningrad</vt:lpwstr>
      </vt:variant>
      <vt:variant>
        <vt:lpwstr/>
      </vt:variant>
      <vt:variant>
        <vt:i4>6881399</vt:i4>
      </vt:variant>
      <vt:variant>
        <vt:i4>9</vt:i4>
      </vt:variant>
      <vt:variant>
        <vt:i4>0</vt:i4>
      </vt:variant>
      <vt:variant>
        <vt:i4>5</vt:i4>
      </vt:variant>
      <vt:variant>
        <vt:lpwstr>http://www.openclass.ru/vologda</vt:lpwstr>
      </vt:variant>
      <vt:variant>
        <vt:lpwstr/>
      </vt:variant>
      <vt:variant>
        <vt:i4>851978</vt:i4>
      </vt:variant>
      <vt:variant>
        <vt:i4>6</vt:i4>
      </vt:variant>
      <vt:variant>
        <vt:i4>0</vt:i4>
      </vt:variant>
      <vt:variant>
        <vt:i4>5</vt:i4>
      </vt:variant>
      <vt:variant>
        <vt:lpwstr>http://www.openclass.ru/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Дмитрий Малыгин</cp:lastModifiedBy>
  <cp:revision>2</cp:revision>
  <dcterms:created xsi:type="dcterms:W3CDTF">2016-05-02T12:07:00Z</dcterms:created>
  <dcterms:modified xsi:type="dcterms:W3CDTF">2016-05-02T12:07:00Z</dcterms:modified>
</cp:coreProperties>
</file>